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927" w:rsidRPr="001E06B7" w:rsidRDefault="00BD2363" w:rsidP="00BD2363">
      <w:pPr>
        <w:jc w:val="center"/>
        <w:rPr>
          <w:b/>
          <w:szCs w:val="24"/>
          <w:lang w:val="sr-Cyrl-RS"/>
        </w:rPr>
      </w:pPr>
      <w:r w:rsidRPr="001E06B7">
        <w:rPr>
          <w:b/>
          <w:szCs w:val="24"/>
          <w:lang w:val="sr-Cyrl-RS"/>
        </w:rPr>
        <w:t>ОПИС И СПЕЦИФИКАЦИЈА ПРЕДМЕТА</w:t>
      </w:r>
    </w:p>
    <w:p w:rsidR="00EA5BDC" w:rsidRPr="005E12E8" w:rsidRDefault="00EA5BDC" w:rsidP="00BD2363">
      <w:pPr>
        <w:jc w:val="center"/>
        <w:rPr>
          <w:sz w:val="22"/>
          <w:lang w:val="sr-Cyrl-RS"/>
        </w:rPr>
      </w:pPr>
    </w:p>
    <w:p w:rsidR="00EA5BDC" w:rsidRPr="005E17FD" w:rsidRDefault="00EA5BDC" w:rsidP="00EA5BDC">
      <w:pPr>
        <w:tabs>
          <w:tab w:val="left" w:pos="0"/>
        </w:tabs>
        <w:jc w:val="both"/>
        <w:rPr>
          <w:rFonts w:eastAsia="Times New Roman" w:cs="Times New Roman"/>
          <w:b/>
          <w:sz w:val="22"/>
          <w:u w:val="single"/>
          <w:lang w:val="sr-Cyrl-CS"/>
        </w:rPr>
      </w:pPr>
      <w:r w:rsidRPr="005E17FD">
        <w:rPr>
          <w:rFonts w:eastAsia="Times New Roman" w:cs="Times New Roman"/>
          <w:b/>
          <w:sz w:val="22"/>
          <w:lang w:val="sr-Cyrl-CS"/>
        </w:rPr>
        <w:t>1. ПОДАЦИ О НАРУЧИОЦУ</w:t>
      </w:r>
    </w:p>
    <w:p w:rsidR="00EA5BDC" w:rsidRPr="005E17FD" w:rsidRDefault="00EA5BDC" w:rsidP="00EA5BDC">
      <w:pPr>
        <w:tabs>
          <w:tab w:val="left" w:pos="0"/>
        </w:tabs>
        <w:jc w:val="both"/>
        <w:rPr>
          <w:rFonts w:eastAsia="Times New Roman" w:cs="Times New Roman"/>
          <w:sz w:val="22"/>
          <w:u w:val="single"/>
          <w:lang w:val="sr-Cyrl-CS"/>
        </w:rPr>
      </w:pPr>
      <w:r w:rsidRPr="005E17FD">
        <w:rPr>
          <w:rFonts w:eastAsia="Times New Roman" w:cs="Times New Roman"/>
          <w:sz w:val="22"/>
          <w:lang w:val="sr-Cyrl-CS"/>
        </w:rPr>
        <w:t xml:space="preserve">Наручилац: </w:t>
      </w:r>
      <w:r w:rsidRPr="005E17FD">
        <w:rPr>
          <w:rFonts w:eastAsia="Times New Roman" w:cs="Times New Roman"/>
          <w:sz w:val="22"/>
          <w:lang w:val="ru-RU"/>
        </w:rPr>
        <w:t>В</w:t>
      </w:r>
      <w:r w:rsidRPr="005E17FD">
        <w:rPr>
          <w:rFonts w:eastAsia="Times New Roman" w:cs="Times New Roman"/>
          <w:sz w:val="22"/>
          <w:lang w:val="sr-Cyrl-RS"/>
        </w:rPr>
        <w:t>ојна установа „Дедиње“</w:t>
      </w:r>
    </w:p>
    <w:p w:rsidR="00EA5BDC" w:rsidRPr="005E17FD" w:rsidRDefault="00EA5BDC" w:rsidP="00EA5BDC">
      <w:pPr>
        <w:tabs>
          <w:tab w:val="left" w:pos="0"/>
        </w:tabs>
        <w:jc w:val="both"/>
        <w:rPr>
          <w:rFonts w:eastAsia="Times New Roman" w:cs="Times New Roman"/>
          <w:color w:val="C00000"/>
          <w:sz w:val="22"/>
          <w:lang w:val="sr-Cyrl-CS"/>
        </w:rPr>
      </w:pPr>
      <w:r w:rsidRPr="005E17FD">
        <w:rPr>
          <w:rFonts w:eastAsia="Times New Roman" w:cs="Times New Roman"/>
          <w:sz w:val="22"/>
          <w:lang w:val="sr-Cyrl-CS"/>
        </w:rPr>
        <w:t xml:space="preserve">Адреса: </w:t>
      </w:r>
      <w:r w:rsidRPr="005E17FD">
        <w:rPr>
          <w:rFonts w:eastAsia="Times New Roman" w:cs="Times New Roman"/>
          <w:sz w:val="22"/>
          <w:lang w:val="sr-Cyrl-RS"/>
        </w:rPr>
        <w:t>Батајнички друм бб</w:t>
      </w:r>
      <w:r w:rsidRPr="005E17FD">
        <w:rPr>
          <w:rFonts w:eastAsia="Times New Roman" w:cs="Times New Roman"/>
          <w:sz w:val="22"/>
          <w:lang w:val="sr-Cyrl-CS"/>
        </w:rPr>
        <w:t xml:space="preserve">, </w:t>
      </w:r>
      <w:r w:rsidRPr="005E17FD">
        <w:rPr>
          <w:rFonts w:eastAsia="Times New Roman" w:cs="Times New Roman"/>
          <w:sz w:val="22"/>
          <w:lang w:val="sr-Cyrl-RS"/>
        </w:rPr>
        <w:t>Београд</w:t>
      </w:r>
      <w:r w:rsidRPr="005E17FD">
        <w:rPr>
          <w:rFonts w:eastAsia="Times New Roman" w:cs="Times New Roman"/>
          <w:sz w:val="22"/>
          <w:lang w:val="sr-Cyrl-CS"/>
        </w:rPr>
        <w:t xml:space="preserve"> </w:t>
      </w:r>
    </w:p>
    <w:p w:rsidR="00EA5BDC" w:rsidRPr="005E17FD" w:rsidRDefault="00EA5BDC" w:rsidP="00EA5BDC">
      <w:pPr>
        <w:tabs>
          <w:tab w:val="left" w:pos="0"/>
        </w:tabs>
        <w:jc w:val="both"/>
        <w:rPr>
          <w:rFonts w:eastAsia="Times New Roman" w:cs="Times New Roman"/>
          <w:sz w:val="22"/>
        </w:rPr>
      </w:pPr>
      <w:r w:rsidRPr="005E17FD">
        <w:rPr>
          <w:rFonts w:eastAsia="Times New Roman" w:cs="Times New Roman"/>
          <w:sz w:val="22"/>
          <w:lang w:val="sr-Cyrl-CS"/>
        </w:rPr>
        <w:t xml:space="preserve">Интернет страница: </w:t>
      </w:r>
      <w:hyperlink r:id="rId6" w:history="1">
        <w:r w:rsidRPr="005E17FD">
          <w:rPr>
            <w:rFonts w:eastAsia="Times New Roman" w:cs="Times New Roman"/>
            <w:color w:val="0000FF"/>
            <w:sz w:val="22"/>
            <w:u w:val="single"/>
          </w:rPr>
          <w:t>www.vudedinje.com</w:t>
        </w:r>
      </w:hyperlink>
      <w:r w:rsidRPr="005E17FD">
        <w:rPr>
          <w:rFonts w:eastAsia="Times New Roman" w:cs="Times New Roman"/>
          <w:sz w:val="22"/>
        </w:rPr>
        <w:t xml:space="preserve"> </w:t>
      </w:r>
    </w:p>
    <w:p w:rsidR="00EA5BDC" w:rsidRPr="005E17FD" w:rsidRDefault="00EA5BDC" w:rsidP="00EA5BDC">
      <w:pPr>
        <w:tabs>
          <w:tab w:val="left" w:pos="0"/>
        </w:tabs>
        <w:jc w:val="both"/>
        <w:rPr>
          <w:rFonts w:eastAsia="Times New Roman" w:cs="Times New Roman"/>
          <w:sz w:val="22"/>
          <w:lang w:val="sr-Cyrl-RS"/>
        </w:rPr>
      </w:pPr>
    </w:p>
    <w:p w:rsidR="00EA5BDC" w:rsidRPr="005E17FD" w:rsidRDefault="00EA5BDC" w:rsidP="00EA5BDC">
      <w:pPr>
        <w:jc w:val="both"/>
        <w:rPr>
          <w:rFonts w:eastAsia="Times New Roman" w:cs="Times New Roman"/>
          <w:b/>
          <w:sz w:val="22"/>
          <w:lang w:val="sr-Cyrl-RS"/>
        </w:rPr>
      </w:pPr>
      <w:r w:rsidRPr="005E17FD">
        <w:rPr>
          <w:rFonts w:eastAsia="Times New Roman" w:cs="Times New Roman"/>
          <w:b/>
          <w:sz w:val="22"/>
          <w:lang w:val="sr-Cyrl-RS"/>
        </w:rPr>
        <w:t>2. ПРЕДМЕТ ЈАВНЕ НАБАВКЕ</w:t>
      </w:r>
    </w:p>
    <w:p w:rsidR="00EC1B35" w:rsidRPr="005E17FD" w:rsidRDefault="005A6A09" w:rsidP="00C23D64">
      <w:pPr>
        <w:jc w:val="both"/>
        <w:rPr>
          <w:sz w:val="22"/>
          <w:lang w:val="sr-Cyrl-RS"/>
        </w:rPr>
      </w:pPr>
      <w:r w:rsidRPr="005E17FD">
        <w:rPr>
          <w:sz w:val="22"/>
          <w:lang w:val="sr-Cyrl-CS"/>
        </w:rPr>
        <w:t>Предмет набавке je</w:t>
      </w:r>
      <w:r w:rsidR="009404BC" w:rsidRPr="005E17FD">
        <w:rPr>
          <w:sz w:val="22"/>
          <w:lang w:val="sr-Cyrl-RS"/>
        </w:rPr>
        <w:t xml:space="preserve"> </w:t>
      </w:r>
      <w:r w:rsidR="001E4B88" w:rsidRPr="005E17FD">
        <w:rPr>
          <w:sz w:val="22"/>
          <w:lang w:val="sr-Cyrl-RS"/>
        </w:rPr>
        <w:t>добр</w:t>
      </w:r>
      <w:r w:rsidRPr="005E17FD">
        <w:rPr>
          <w:sz w:val="22"/>
        </w:rPr>
        <w:t>o</w:t>
      </w:r>
      <w:r w:rsidR="00C23D64" w:rsidRPr="005E17FD">
        <w:rPr>
          <w:sz w:val="22"/>
          <w:lang w:val="sr-Cyrl-RS"/>
        </w:rPr>
        <w:t xml:space="preserve"> –</w:t>
      </w:r>
      <w:r w:rsidR="001445C2" w:rsidRPr="005E17FD">
        <w:rPr>
          <w:sz w:val="22"/>
          <w:lang w:val="sr-Cyrl-RS"/>
        </w:rPr>
        <w:t xml:space="preserve"> </w:t>
      </w:r>
      <w:r w:rsidRPr="005E17FD">
        <w:rPr>
          <w:sz w:val="22"/>
          <w:lang w:val="sr-Cyrl-RS"/>
        </w:rPr>
        <w:t xml:space="preserve">Електрична енергија </w:t>
      </w:r>
      <w:r w:rsidR="001E4B88" w:rsidRPr="005E17FD">
        <w:rPr>
          <w:sz w:val="22"/>
          <w:lang w:val="sr-Cyrl-RS"/>
        </w:rPr>
        <w:t>за потребе ВУ „Дедиње“ Београд</w:t>
      </w:r>
    </w:p>
    <w:p w:rsidR="00EA5BDC" w:rsidRPr="005E17FD" w:rsidRDefault="00EA5BDC" w:rsidP="00C23D64">
      <w:pPr>
        <w:jc w:val="both"/>
        <w:rPr>
          <w:sz w:val="22"/>
          <w:lang w:val="sr-Cyrl-RS"/>
        </w:rPr>
      </w:pPr>
    </w:p>
    <w:p w:rsidR="00EA5BDC" w:rsidRPr="005E17FD" w:rsidRDefault="00EA5BDC" w:rsidP="00EA5BDC">
      <w:pPr>
        <w:keepNext/>
        <w:jc w:val="both"/>
        <w:outlineLvl w:val="1"/>
        <w:rPr>
          <w:rFonts w:eastAsia="Times New Roman" w:cs="Times New Roman"/>
          <w:b/>
          <w:bCs/>
          <w:iCs/>
          <w:sz w:val="22"/>
          <w:lang w:val="sr-Cyrl-CS" w:eastAsia="x-none"/>
        </w:rPr>
      </w:pPr>
      <w:r w:rsidRPr="005E17FD">
        <w:rPr>
          <w:rFonts w:eastAsia="Times New Roman" w:cs="Times New Roman"/>
          <w:b/>
          <w:bCs/>
          <w:iCs/>
          <w:sz w:val="22"/>
          <w:lang w:val="sr-Cyrl-CS" w:eastAsia="x-none"/>
        </w:rPr>
        <w:t xml:space="preserve">3. НАЗИВ И ОЗНАКА ИЗ ОПШТЕГ РЕЧНИКА НАБАВКЕ </w:t>
      </w:r>
    </w:p>
    <w:p w:rsidR="00EE1490" w:rsidRPr="005E17FD" w:rsidRDefault="00C54ABD" w:rsidP="00EA5BDC">
      <w:pPr>
        <w:suppressAutoHyphens/>
        <w:spacing w:line="100" w:lineRule="atLeast"/>
        <w:jc w:val="both"/>
        <w:rPr>
          <w:rFonts w:cs="Times New Roman"/>
          <w:color w:val="000000"/>
          <w:sz w:val="22"/>
          <w:lang w:val="sr-Cyrl-RS"/>
        </w:rPr>
      </w:pPr>
      <w:r w:rsidRPr="005E17FD">
        <w:rPr>
          <w:bCs/>
          <w:sz w:val="22"/>
          <w:lang w:val="sr-Cyrl-RS"/>
        </w:rPr>
        <w:t>09310000 -</w:t>
      </w:r>
      <w:r w:rsidRPr="005E17FD">
        <w:rPr>
          <w:bCs/>
          <w:sz w:val="22"/>
          <w:lang w:val="sr-Cyrl-CS"/>
        </w:rPr>
        <w:t xml:space="preserve"> Електрична енергија</w:t>
      </w:r>
      <w:r w:rsidRPr="005E17FD">
        <w:rPr>
          <w:rFonts w:cs="Times New Roman"/>
          <w:color w:val="000000"/>
          <w:sz w:val="22"/>
          <w:lang w:val="sr-Cyrl-RS"/>
        </w:rPr>
        <w:t xml:space="preserve"> </w:t>
      </w:r>
    </w:p>
    <w:p w:rsidR="00EC1B35" w:rsidRPr="005E17FD" w:rsidRDefault="00EC1B35" w:rsidP="00EA5BDC">
      <w:pPr>
        <w:suppressAutoHyphens/>
        <w:spacing w:line="100" w:lineRule="atLeast"/>
        <w:jc w:val="both"/>
        <w:rPr>
          <w:rFonts w:eastAsia="Arial Unicode MS" w:cs="Times New Roman"/>
          <w:kern w:val="1"/>
          <w:sz w:val="22"/>
          <w:lang w:val="sr-Cyrl-RS" w:eastAsia="ar-SA"/>
        </w:rPr>
      </w:pPr>
    </w:p>
    <w:p w:rsidR="00EE1490" w:rsidRPr="005E17FD" w:rsidRDefault="0069351A" w:rsidP="00EA5BDC">
      <w:pPr>
        <w:suppressAutoHyphens/>
        <w:spacing w:line="100" w:lineRule="atLeast"/>
        <w:jc w:val="both"/>
        <w:rPr>
          <w:rFonts w:eastAsia="Arial Unicode MS" w:cs="Times New Roman"/>
          <w:b/>
          <w:kern w:val="1"/>
          <w:sz w:val="22"/>
          <w:lang w:val="sr-Cyrl-RS" w:eastAsia="ar-SA"/>
        </w:rPr>
      </w:pPr>
      <w:r w:rsidRPr="005E17FD">
        <w:rPr>
          <w:rFonts w:eastAsia="Arial Unicode MS" w:cs="Times New Roman"/>
          <w:b/>
          <w:kern w:val="1"/>
          <w:sz w:val="22"/>
          <w:lang w:val="sr-Cyrl-RS" w:eastAsia="ar-SA"/>
        </w:rPr>
        <w:t>4. ПРОЦЕЊЕНА ВРЕДНОСТ</w:t>
      </w:r>
    </w:p>
    <w:p w:rsidR="00EE1490" w:rsidRPr="005E17FD" w:rsidRDefault="0069351A" w:rsidP="00EA5BDC">
      <w:pPr>
        <w:suppressAutoHyphens/>
        <w:spacing w:line="100" w:lineRule="atLeast"/>
        <w:jc w:val="both"/>
        <w:rPr>
          <w:rFonts w:eastAsia="Arial Unicode MS" w:cs="Times New Roman"/>
          <w:kern w:val="1"/>
          <w:sz w:val="22"/>
          <w:lang w:val="sr-Cyrl-RS" w:eastAsia="ar-SA"/>
        </w:rPr>
      </w:pPr>
      <w:r w:rsidRPr="005E17FD">
        <w:rPr>
          <w:rFonts w:eastAsia="Arial Unicode MS" w:cs="Times New Roman"/>
          <w:kern w:val="1"/>
          <w:sz w:val="22"/>
          <w:lang w:val="sr-Cyrl-RS" w:eastAsia="ar-SA"/>
        </w:rPr>
        <w:t>20.000</w:t>
      </w:r>
      <w:r w:rsidR="00EC1B35" w:rsidRPr="005E17FD">
        <w:rPr>
          <w:rFonts w:eastAsia="Arial Unicode MS" w:cs="Times New Roman"/>
          <w:kern w:val="1"/>
          <w:sz w:val="22"/>
          <w:lang w:val="sr-Cyrl-RS" w:eastAsia="ar-SA"/>
        </w:rPr>
        <w:t>.</w:t>
      </w:r>
      <w:r w:rsidR="00EE1490" w:rsidRPr="005E17FD">
        <w:rPr>
          <w:rFonts w:eastAsia="Arial Unicode MS" w:cs="Times New Roman"/>
          <w:kern w:val="1"/>
          <w:sz w:val="22"/>
          <w:lang w:val="sr-Cyrl-RS" w:eastAsia="ar-SA"/>
        </w:rPr>
        <w:t>000,00 динара без ПДВ-а</w:t>
      </w:r>
    </w:p>
    <w:p w:rsidR="001E4B88" w:rsidRPr="005E17FD" w:rsidRDefault="001E4B88" w:rsidP="00EA5BDC">
      <w:pPr>
        <w:suppressAutoHyphens/>
        <w:spacing w:line="100" w:lineRule="atLeast"/>
        <w:jc w:val="both"/>
        <w:rPr>
          <w:rFonts w:eastAsia="Arial Unicode MS" w:cs="Times New Roman"/>
          <w:kern w:val="1"/>
          <w:sz w:val="22"/>
          <w:lang w:val="sr-Cyrl-RS" w:eastAsia="ar-SA"/>
        </w:rPr>
      </w:pPr>
    </w:p>
    <w:p w:rsidR="00EA5BDC" w:rsidRPr="005E17FD" w:rsidRDefault="009A5A02" w:rsidP="00EA5BDC">
      <w:pPr>
        <w:tabs>
          <w:tab w:val="left" w:pos="0"/>
        </w:tabs>
        <w:jc w:val="both"/>
        <w:rPr>
          <w:rFonts w:eastAsia="Times New Roman" w:cs="Times New Roman"/>
          <w:b/>
          <w:sz w:val="22"/>
          <w:lang w:val="sr-Cyrl-RS"/>
        </w:rPr>
      </w:pPr>
      <w:r w:rsidRPr="005E17FD">
        <w:rPr>
          <w:rFonts w:eastAsia="Times New Roman" w:cs="Times New Roman"/>
          <w:b/>
          <w:sz w:val="22"/>
          <w:lang w:val="sr-Cyrl-RS"/>
        </w:rPr>
        <w:t>5</w:t>
      </w:r>
      <w:r w:rsidR="00EA5BDC" w:rsidRPr="005E17FD">
        <w:rPr>
          <w:rFonts w:eastAsia="Times New Roman" w:cs="Times New Roman"/>
          <w:b/>
          <w:sz w:val="22"/>
        </w:rPr>
        <w:t>. ВРСТА ПОСТУПКА ЈАВНЕ НАБАВКЕ</w:t>
      </w:r>
    </w:p>
    <w:p w:rsidR="00EA5BDC" w:rsidRPr="005E17FD" w:rsidRDefault="00EA5BDC" w:rsidP="00EA5BDC">
      <w:pPr>
        <w:tabs>
          <w:tab w:val="left" w:pos="0"/>
        </w:tabs>
        <w:jc w:val="both"/>
        <w:rPr>
          <w:rFonts w:eastAsia="Times New Roman" w:cs="Times New Roman"/>
          <w:sz w:val="22"/>
          <w:lang w:val="sr-Cyrl-RS"/>
        </w:rPr>
      </w:pPr>
      <w:r w:rsidRPr="005E17FD">
        <w:rPr>
          <w:rFonts w:eastAsia="Times New Roman" w:cs="Times New Roman"/>
          <w:sz w:val="22"/>
          <w:lang w:val="sr-Cyrl-RS"/>
        </w:rPr>
        <w:t>Предметна јавна набавка се спроводи у отвореном поступку јавне набавке.</w:t>
      </w:r>
    </w:p>
    <w:p w:rsidR="00EA5BDC" w:rsidRPr="005E12E8" w:rsidRDefault="00EA5BDC" w:rsidP="00EA5BDC">
      <w:pPr>
        <w:tabs>
          <w:tab w:val="left" w:pos="0"/>
        </w:tabs>
        <w:jc w:val="both"/>
        <w:rPr>
          <w:rFonts w:eastAsia="Times New Roman" w:cs="Times New Roman"/>
          <w:sz w:val="22"/>
          <w:lang w:val="sr-Cyrl-RS"/>
        </w:rPr>
      </w:pPr>
    </w:p>
    <w:p w:rsidR="005A6A09" w:rsidRPr="005E17FD" w:rsidRDefault="009A12D9" w:rsidP="009A12D9">
      <w:pPr>
        <w:pStyle w:val="ListParagraph"/>
        <w:spacing w:after="43" w:line="265" w:lineRule="auto"/>
        <w:ind w:left="0" w:right="70"/>
        <w:jc w:val="both"/>
        <w:rPr>
          <w:rFonts w:eastAsia="Times New Roman" w:cs="Times New Roman"/>
          <w:color w:val="000000"/>
          <w:sz w:val="22"/>
          <w:lang w:eastAsia="sr-Latn-RS"/>
        </w:rPr>
      </w:pPr>
      <w:r w:rsidRPr="005E17FD">
        <w:rPr>
          <w:rFonts w:eastAsia="Times New Roman" w:cs="Times New Roman"/>
          <w:b/>
          <w:color w:val="000000"/>
          <w:sz w:val="22"/>
          <w:lang w:eastAsia="sr-Latn-RS"/>
        </w:rPr>
        <w:t xml:space="preserve">6. </w:t>
      </w:r>
      <w:r w:rsidR="005A6A09" w:rsidRPr="005E17FD">
        <w:rPr>
          <w:rFonts w:eastAsia="Times New Roman" w:cs="Times New Roman"/>
          <w:b/>
          <w:color w:val="000000"/>
          <w:sz w:val="22"/>
          <w:lang w:eastAsia="sr-Latn-RS"/>
        </w:rPr>
        <w:t xml:space="preserve">Техничке карактеристике </w:t>
      </w:r>
      <w:r w:rsidR="005A6A09" w:rsidRPr="005E17FD">
        <w:rPr>
          <w:rFonts w:eastAsia="Times New Roman" w:cs="Times New Roman"/>
          <w:color w:val="000000"/>
          <w:sz w:val="22"/>
          <w:lang w:eastAsia="sr-Latn-RS"/>
        </w:rPr>
        <w:t xml:space="preserve"> У складу са важећим до</w:t>
      </w:r>
      <w:r w:rsidRPr="005E17FD">
        <w:rPr>
          <w:rFonts w:eastAsia="Times New Roman" w:cs="Times New Roman"/>
          <w:color w:val="000000"/>
          <w:sz w:val="22"/>
          <w:lang w:eastAsia="sr-Latn-RS"/>
        </w:rPr>
        <w:t xml:space="preserve">кументом Правила о раду тржишта </w:t>
      </w:r>
      <w:r w:rsidR="005A6A09" w:rsidRPr="005E17FD">
        <w:rPr>
          <w:rFonts w:eastAsia="Times New Roman" w:cs="Times New Roman"/>
          <w:color w:val="000000"/>
          <w:sz w:val="22"/>
          <w:lang w:eastAsia="sr-Latn-RS"/>
        </w:rPr>
        <w:t xml:space="preserve">електричне енергије (''Сл. гласник РС'' бр. 120/2012).   </w:t>
      </w:r>
    </w:p>
    <w:p w:rsidR="005A6A09" w:rsidRPr="005E17FD" w:rsidRDefault="009A12D9" w:rsidP="005A6A09">
      <w:pPr>
        <w:keepNext/>
        <w:keepLines/>
        <w:spacing w:after="61" w:line="259" w:lineRule="auto"/>
        <w:ind w:left="9" w:hanging="10"/>
        <w:outlineLvl w:val="0"/>
        <w:rPr>
          <w:rFonts w:eastAsia="Times New Roman" w:cs="Times New Roman"/>
          <w:b/>
          <w:color w:val="000000"/>
          <w:sz w:val="22"/>
          <w:lang w:eastAsia="sr-Latn-RS"/>
        </w:rPr>
      </w:pPr>
      <w:r w:rsidRPr="005E17FD">
        <w:rPr>
          <w:rFonts w:eastAsia="Times New Roman" w:cs="Times New Roman"/>
          <w:b/>
          <w:color w:val="000000"/>
          <w:sz w:val="22"/>
          <w:lang w:eastAsia="sr-Latn-RS"/>
        </w:rPr>
        <w:t>7</w:t>
      </w:r>
      <w:r w:rsidR="005A6A09" w:rsidRPr="005E17FD">
        <w:rPr>
          <w:rFonts w:eastAsia="Times New Roman" w:cs="Times New Roman"/>
          <w:b/>
          <w:color w:val="000000"/>
          <w:sz w:val="22"/>
          <w:lang w:eastAsia="sr-Latn-RS"/>
        </w:rPr>
        <w:t>.</w:t>
      </w:r>
      <w:r w:rsidR="005A6A09" w:rsidRPr="005E17FD">
        <w:rPr>
          <w:rFonts w:ascii="Arial" w:eastAsia="Arial" w:hAnsi="Arial" w:cs="Arial"/>
          <w:b/>
          <w:color w:val="000000"/>
          <w:sz w:val="22"/>
          <w:lang w:eastAsia="sr-Latn-RS"/>
        </w:rPr>
        <w:t xml:space="preserve"> </w:t>
      </w:r>
      <w:r w:rsidR="005A6A09" w:rsidRPr="005E17FD">
        <w:rPr>
          <w:rFonts w:eastAsia="Times New Roman" w:cs="Times New Roman"/>
          <w:b/>
          <w:color w:val="000000"/>
          <w:sz w:val="22"/>
          <w:lang w:eastAsia="sr-Latn-RS"/>
        </w:rPr>
        <w:t xml:space="preserve">Квалитет </w:t>
      </w:r>
      <w:r w:rsidR="005A6A09" w:rsidRPr="005E17FD">
        <w:rPr>
          <w:rFonts w:eastAsia="Times New Roman" w:cs="Times New Roman"/>
          <w:color w:val="000000"/>
          <w:sz w:val="22"/>
          <w:lang w:eastAsia="sr-Latn-RS"/>
        </w:rPr>
        <w:t xml:space="preserve">  </w:t>
      </w:r>
    </w:p>
    <w:p w:rsidR="009A12D9" w:rsidRPr="005E17FD" w:rsidRDefault="005A6A09" w:rsidP="005A6A09">
      <w:pPr>
        <w:spacing w:after="43" w:line="265" w:lineRule="auto"/>
        <w:ind w:left="9" w:right="70" w:hanging="10"/>
        <w:jc w:val="both"/>
        <w:rPr>
          <w:rFonts w:eastAsia="Times New Roman" w:cs="Times New Roman"/>
          <w:b/>
          <w:color w:val="000000"/>
          <w:sz w:val="22"/>
          <w:lang w:eastAsia="sr-Latn-RS"/>
        </w:rPr>
      </w:pPr>
      <w:r w:rsidRPr="005E17FD">
        <w:rPr>
          <w:rFonts w:eastAsia="Times New Roman" w:cs="Times New Roman"/>
          <w:color w:val="000000"/>
          <w:sz w:val="22"/>
          <w:lang w:eastAsia="sr-Latn-RS"/>
        </w:rPr>
        <w:t>Врста и ниво квалитета испоруке електричне енергије вршиће се у складу са важећим Правилима о раду тржишта електричне енергије (''Сл. гласник РС'' бр. 120/2012), важећим Правилима о раду преносног система и изменама и допунама Правила о раду преносног система (''Сл. гласник РС'' бр. 79/2014), важећим Правилима о раду дистрибутивног система, важећим Законом о енергетици и Уредбе о условима испоруке и снабдевања електричном енергијом (''Сл. гласник РС'' бр. 63/2013</w:t>
      </w:r>
      <w:r w:rsidRPr="005E17FD">
        <w:rPr>
          <w:rFonts w:eastAsia="Times New Roman" w:cs="Times New Roman"/>
          <w:b/>
          <w:color w:val="000000"/>
          <w:sz w:val="22"/>
          <w:lang w:eastAsia="sr-Latn-RS"/>
        </w:rPr>
        <w:t xml:space="preserve"> </w:t>
      </w:r>
      <w:r w:rsidRPr="005E17FD">
        <w:rPr>
          <w:rFonts w:eastAsia="Times New Roman" w:cs="Times New Roman"/>
          <w:color w:val="000000"/>
          <w:sz w:val="22"/>
          <w:lang w:eastAsia="sr-Latn-RS"/>
        </w:rPr>
        <w:t xml:space="preserve">и 91/2018).  </w:t>
      </w:r>
      <w:r w:rsidRPr="005E17FD">
        <w:rPr>
          <w:rFonts w:eastAsia="Times New Roman" w:cs="Times New Roman"/>
          <w:b/>
          <w:color w:val="000000"/>
          <w:sz w:val="22"/>
          <w:lang w:eastAsia="sr-Latn-RS"/>
        </w:rPr>
        <w:t xml:space="preserve"> </w:t>
      </w:r>
    </w:p>
    <w:p w:rsidR="005A6A09" w:rsidRPr="005E17FD" w:rsidRDefault="009A12D9" w:rsidP="005A6A09">
      <w:pPr>
        <w:spacing w:after="43" w:line="265" w:lineRule="auto"/>
        <w:ind w:left="9" w:right="70" w:hanging="10"/>
        <w:jc w:val="both"/>
        <w:rPr>
          <w:rFonts w:eastAsia="Times New Roman" w:cs="Times New Roman"/>
          <w:color w:val="000000"/>
          <w:sz w:val="22"/>
          <w:lang w:eastAsia="sr-Latn-RS"/>
        </w:rPr>
      </w:pPr>
      <w:r w:rsidRPr="005E17FD">
        <w:rPr>
          <w:rFonts w:eastAsia="Times New Roman" w:cs="Times New Roman"/>
          <w:b/>
          <w:color w:val="000000"/>
          <w:sz w:val="22"/>
          <w:lang w:eastAsia="sr-Latn-RS"/>
        </w:rPr>
        <w:t>8</w:t>
      </w:r>
      <w:r w:rsidR="005A6A09" w:rsidRPr="005E17FD">
        <w:rPr>
          <w:rFonts w:eastAsia="Times New Roman" w:cs="Times New Roman"/>
          <w:b/>
          <w:color w:val="000000"/>
          <w:sz w:val="22"/>
          <w:lang w:eastAsia="sr-Latn-RS"/>
        </w:rPr>
        <w:t>.</w:t>
      </w:r>
      <w:r w:rsidR="005A6A09" w:rsidRPr="005E17FD">
        <w:rPr>
          <w:rFonts w:ascii="Arial" w:eastAsia="Arial" w:hAnsi="Arial" w:cs="Arial"/>
          <w:b/>
          <w:color w:val="000000"/>
          <w:sz w:val="22"/>
          <w:lang w:eastAsia="sr-Latn-RS"/>
        </w:rPr>
        <w:t xml:space="preserve"> </w:t>
      </w:r>
      <w:r w:rsidR="005A6A09" w:rsidRPr="005E17FD">
        <w:rPr>
          <w:rFonts w:eastAsia="Times New Roman" w:cs="Times New Roman"/>
          <w:b/>
          <w:color w:val="000000"/>
          <w:sz w:val="22"/>
          <w:lang w:eastAsia="sr-Latn-RS"/>
        </w:rPr>
        <w:t xml:space="preserve">Количина и опис добара </w:t>
      </w:r>
      <w:r w:rsidR="005A6A09" w:rsidRPr="005E17FD">
        <w:rPr>
          <w:rFonts w:eastAsia="Times New Roman" w:cs="Times New Roman"/>
          <w:color w:val="000000"/>
          <w:sz w:val="22"/>
          <w:lang w:eastAsia="sr-Latn-RS"/>
        </w:rPr>
        <w:t xml:space="preserve">  </w:t>
      </w:r>
    </w:p>
    <w:p w:rsidR="009A12D9" w:rsidRPr="005E17FD" w:rsidRDefault="005A6A09" w:rsidP="005A6A09">
      <w:pPr>
        <w:spacing w:line="332" w:lineRule="auto"/>
        <w:ind w:left="9" w:right="70" w:hanging="10"/>
        <w:jc w:val="both"/>
        <w:rPr>
          <w:rFonts w:eastAsia="Times New Roman" w:cs="Times New Roman"/>
          <w:color w:val="000000"/>
          <w:sz w:val="22"/>
          <w:lang w:eastAsia="sr-Latn-RS"/>
        </w:rPr>
      </w:pPr>
      <w:r w:rsidRPr="005E17FD">
        <w:rPr>
          <w:rFonts w:eastAsia="Times New Roman" w:cs="Times New Roman"/>
          <w:color w:val="000000"/>
          <w:sz w:val="22"/>
          <w:lang w:eastAsia="sr-Latn-RS"/>
        </w:rPr>
        <w:t xml:space="preserve">Количина електричне енергије одређиваће се на основу остварене потрошње Наручиоца на местима примопредаје током периода снабдевања.  Понуђач је комплетно балансно одговоран (100%) за свако место примопредаје Наручиоцу.  </w:t>
      </w:r>
    </w:p>
    <w:p w:rsidR="005A6A09" w:rsidRPr="005E17FD" w:rsidRDefault="009A12D9" w:rsidP="005A6A09">
      <w:pPr>
        <w:keepNext/>
        <w:keepLines/>
        <w:spacing w:after="61" w:line="259" w:lineRule="auto"/>
        <w:ind w:left="9" w:hanging="10"/>
        <w:outlineLvl w:val="0"/>
        <w:rPr>
          <w:rFonts w:eastAsia="Times New Roman" w:cs="Times New Roman"/>
          <w:b/>
          <w:color w:val="000000"/>
          <w:sz w:val="22"/>
          <w:lang w:eastAsia="sr-Latn-RS"/>
        </w:rPr>
      </w:pPr>
      <w:r w:rsidRPr="005E17FD">
        <w:rPr>
          <w:rFonts w:eastAsia="Times New Roman" w:cs="Times New Roman"/>
          <w:b/>
          <w:color w:val="000000"/>
          <w:sz w:val="22"/>
          <w:lang w:eastAsia="sr-Latn-RS"/>
        </w:rPr>
        <w:t>9</w:t>
      </w:r>
      <w:r w:rsidR="005A6A09" w:rsidRPr="005E17FD">
        <w:rPr>
          <w:rFonts w:eastAsia="Times New Roman" w:cs="Times New Roman"/>
          <w:b/>
          <w:color w:val="000000"/>
          <w:sz w:val="22"/>
          <w:lang w:eastAsia="sr-Latn-RS"/>
        </w:rPr>
        <w:t>.</w:t>
      </w:r>
      <w:r w:rsidR="005A6A09" w:rsidRPr="005E17FD">
        <w:rPr>
          <w:rFonts w:ascii="Arial" w:eastAsia="Arial" w:hAnsi="Arial" w:cs="Arial"/>
          <w:b/>
          <w:color w:val="000000"/>
          <w:sz w:val="22"/>
          <w:lang w:eastAsia="sr-Latn-RS"/>
        </w:rPr>
        <w:t xml:space="preserve"> </w:t>
      </w:r>
      <w:r w:rsidR="005A6A09" w:rsidRPr="005E17FD">
        <w:rPr>
          <w:rFonts w:eastAsia="Times New Roman" w:cs="Times New Roman"/>
          <w:b/>
          <w:color w:val="000000"/>
          <w:sz w:val="22"/>
          <w:lang w:eastAsia="sr-Latn-RS"/>
        </w:rPr>
        <w:t xml:space="preserve">Рок испоруке добара </w:t>
      </w:r>
      <w:r w:rsidR="005A6A09" w:rsidRPr="005E17FD">
        <w:rPr>
          <w:rFonts w:eastAsia="Times New Roman" w:cs="Times New Roman"/>
          <w:color w:val="000000"/>
          <w:sz w:val="22"/>
          <w:lang w:eastAsia="sr-Latn-RS"/>
        </w:rPr>
        <w:t xml:space="preserve">  </w:t>
      </w:r>
    </w:p>
    <w:p w:rsidR="009A12D9" w:rsidRPr="005E17FD" w:rsidRDefault="005A6A09" w:rsidP="005A6A09">
      <w:pPr>
        <w:spacing w:line="346" w:lineRule="auto"/>
        <w:ind w:left="9" w:right="70" w:hanging="10"/>
        <w:jc w:val="both"/>
        <w:rPr>
          <w:rFonts w:eastAsia="Times New Roman" w:cs="Times New Roman"/>
          <w:color w:val="000000"/>
          <w:sz w:val="22"/>
          <w:lang w:eastAsia="sr-Latn-RS"/>
        </w:rPr>
      </w:pPr>
      <w:r w:rsidRPr="005E17FD">
        <w:rPr>
          <w:rFonts w:eastAsia="Times New Roman" w:cs="Times New Roman"/>
          <w:color w:val="000000"/>
          <w:sz w:val="22"/>
          <w:lang w:eastAsia="sr-Latn-RS"/>
        </w:rPr>
        <w:t>Рок испоруке добара је годину дана од дана за</w:t>
      </w:r>
      <w:r w:rsidR="009A12D9" w:rsidRPr="005E17FD">
        <w:rPr>
          <w:rFonts w:eastAsia="Times New Roman" w:cs="Times New Roman"/>
          <w:color w:val="000000"/>
          <w:sz w:val="22"/>
          <w:lang w:eastAsia="sr-Latn-RS"/>
        </w:rPr>
        <w:t xml:space="preserve">кључења уговора, у времену од </w:t>
      </w:r>
      <w:r w:rsidRPr="005E17FD">
        <w:rPr>
          <w:rFonts w:eastAsia="Times New Roman" w:cs="Times New Roman"/>
          <w:color w:val="000000"/>
          <w:sz w:val="22"/>
          <w:lang w:eastAsia="sr-Latn-RS"/>
        </w:rPr>
        <w:t xml:space="preserve">00:00h -24:00h.  </w:t>
      </w:r>
    </w:p>
    <w:p w:rsidR="005A6A09" w:rsidRPr="005E17FD" w:rsidRDefault="009A12D9" w:rsidP="009A12D9">
      <w:pPr>
        <w:spacing w:line="346" w:lineRule="auto"/>
        <w:ind w:right="70"/>
        <w:jc w:val="both"/>
        <w:rPr>
          <w:rFonts w:eastAsia="Times New Roman" w:cs="Times New Roman"/>
          <w:color w:val="000000"/>
          <w:sz w:val="22"/>
          <w:lang w:eastAsia="sr-Latn-RS"/>
        </w:rPr>
      </w:pPr>
      <w:r w:rsidRPr="005E17FD">
        <w:rPr>
          <w:rFonts w:eastAsia="Times New Roman" w:cs="Times New Roman"/>
          <w:b/>
          <w:color w:val="000000"/>
          <w:sz w:val="22"/>
          <w:lang w:eastAsia="sr-Latn-RS"/>
        </w:rPr>
        <w:t>10</w:t>
      </w:r>
      <w:r w:rsidR="005A6A09" w:rsidRPr="005E17FD">
        <w:rPr>
          <w:rFonts w:eastAsia="Times New Roman" w:cs="Times New Roman"/>
          <w:b/>
          <w:color w:val="000000"/>
          <w:sz w:val="22"/>
          <w:lang w:eastAsia="sr-Latn-RS"/>
        </w:rPr>
        <w:t>.</w:t>
      </w:r>
      <w:r w:rsidR="005A6A09" w:rsidRPr="005E17FD">
        <w:rPr>
          <w:rFonts w:ascii="Arial" w:eastAsia="Arial" w:hAnsi="Arial" w:cs="Arial"/>
          <w:b/>
          <w:color w:val="000000"/>
          <w:sz w:val="22"/>
          <w:lang w:eastAsia="sr-Latn-RS"/>
        </w:rPr>
        <w:t xml:space="preserve"> </w:t>
      </w:r>
      <w:r w:rsidR="005A6A09" w:rsidRPr="005E17FD">
        <w:rPr>
          <w:rFonts w:eastAsia="Times New Roman" w:cs="Times New Roman"/>
          <w:b/>
          <w:color w:val="000000"/>
          <w:sz w:val="22"/>
          <w:lang w:eastAsia="sr-Latn-RS"/>
        </w:rPr>
        <w:t xml:space="preserve">Место испоруке </w:t>
      </w:r>
      <w:r w:rsidR="005A6A09" w:rsidRPr="005E17FD">
        <w:rPr>
          <w:rFonts w:eastAsia="Times New Roman" w:cs="Times New Roman"/>
          <w:color w:val="000000"/>
          <w:sz w:val="22"/>
          <w:lang w:eastAsia="sr-Latn-RS"/>
        </w:rPr>
        <w:t xml:space="preserve">  </w:t>
      </w:r>
    </w:p>
    <w:p w:rsidR="005A6A09" w:rsidRPr="005E17FD" w:rsidRDefault="005A6A09" w:rsidP="005A6A09">
      <w:pPr>
        <w:spacing w:after="71" w:line="265" w:lineRule="auto"/>
        <w:ind w:left="9" w:right="70" w:hanging="10"/>
        <w:jc w:val="both"/>
        <w:rPr>
          <w:rFonts w:eastAsia="Times New Roman" w:cs="Times New Roman"/>
          <w:color w:val="000000"/>
          <w:sz w:val="22"/>
          <w:lang w:eastAsia="sr-Latn-RS"/>
        </w:rPr>
      </w:pPr>
      <w:r w:rsidRPr="005E17FD">
        <w:rPr>
          <w:rFonts w:eastAsia="Times New Roman" w:cs="Times New Roman"/>
          <w:color w:val="000000"/>
          <w:sz w:val="22"/>
          <w:lang w:eastAsia="sr-Latn-RS"/>
        </w:rPr>
        <w:t xml:space="preserve">Мерна места Наручиоца прикључена на дистрибутивни систем, у категорији потрошње на ниском напону и широкој потрошњи, и то:   </w:t>
      </w:r>
    </w:p>
    <w:tbl>
      <w:tblPr>
        <w:tblW w:w="9455" w:type="dxa"/>
        <w:tblInd w:w="-5" w:type="dxa"/>
        <w:tblLook w:val="04A0" w:firstRow="1" w:lastRow="0" w:firstColumn="1" w:lastColumn="0" w:noHBand="0" w:noVBand="1"/>
      </w:tblPr>
      <w:tblGrid>
        <w:gridCol w:w="666"/>
        <w:gridCol w:w="4962"/>
        <w:gridCol w:w="1842"/>
        <w:gridCol w:w="1985"/>
      </w:tblGrid>
      <w:tr w:rsidR="009A12D9" w:rsidRPr="005466F4" w:rsidTr="000F763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b/>
                <w:color w:val="000000"/>
                <w:kern w:val="1"/>
                <w:sz w:val="22"/>
                <w:lang w:eastAsia="sr-Latn-RS"/>
              </w:rPr>
            </w:pPr>
            <w:r w:rsidRPr="005466F4">
              <w:rPr>
                <w:rFonts w:eastAsia="Arial Unicode MS" w:cs="Times New Roman"/>
                <w:b/>
                <w:color w:val="000000"/>
                <w:kern w:val="1"/>
                <w:sz w:val="22"/>
                <w:lang w:eastAsia="sr-Latn-RS"/>
              </w:rPr>
              <w:t>Р.бр.</w:t>
            </w:r>
          </w:p>
        </w:tc>
        <w:tc>
          <w:tcPr>
            <w:tcW w:w="4962" w:type="dxa"/>
            <w:tcBorders>
              <w:top w:val="single" w:sz="4" w:space="0" w:color="auto"/>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b/>
                <w:color w:val="000000"/>
                <w:kern w:val="1"/>
                <w:sz w:val="22"/>
                <w:lang w:eastAsia="sr-Latn-RS"/>
              </w:rPr>
            </w:pPr>
            <w:r w:rsidRPr="005466F4">
              <w:rPr>
                <w:rFonts w:eastAsia="Arial Unicode MS" w:cs="Times New Roman"/>
                <w:b/>
                <w:color w:val="000000"/>
                <w:kern w:val="1"/>
                <w:sz w:val="22"/>
                <w:lang w:eastAsia="sr-Latn-RS"/>
              </w:rPr>
              <w:t>Објекат и адреса</w:t>
            </w:r>
          </w:p>
        </w:tc>
        <w:tc>
          <w:tcPr>
            <w:tcW w:w="1842" w:type="dxa"/>
            <w:tcBorders>
              <w:top w:val="single" w:sz="4" w:space="0" w:color="auto"/>
              <w:left w:val="nil"/>
              <w:bottom w:val="single" w:sz="4" w:space="0" w:color="auto"/>
              <w:right w:val="nil"/>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b/>
                <w:color w:val="000000"/>
                <w:kern w:val="1"/>
                <w:sz w:val="22"/>
                <w:lang w:eastAsia="sr-Latn-RS"/>
              </w:rPr>
            </w:pPr>
            <w:r w:rsidRPr="005466F4">
              <w:rPr>
                <w:rFonts w:eastAsia="Arial Unicode MS" w:cs="Times New Roman"/>
                <w:b/>
                <w:color w:val="000000"/>
                <w:kern w:val="1"/>
                <w:sz w:val="22"/>
                <w:lang w:eastAsia="sr-Latn-RS"/>
              </w:rPr>
              <w:t>Категорија</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b/>
                <w:color w:val="000000"/>
                <w:kern w:val="1"/>
                <w:sz w:val="22"/>
                <w:lang w:eastAsia="sr-Latn-RS"/>
              </w:rPr>
            </w:pPr>
            <w:r w:rsidRPr="005466F4">
              <w:rPr>
                <w:rFonts w:eastAsia="Arial Unicode MS" w:cs="Times New Roman"/>
                <w:b/>
                <w:color w:val="000000"/>
                <w:kern w:val="1"/>
                <w:sz w:val="22"/>
                <w:lang w:eastAsia="sr-Latn-RS"/>
              </w:rPr>
              <w:t>ЕД број</w:t>
            </w:r>
          </w:p>
        </w:tc>
      </w:tr>
      <w:tr w:rsidR="009A12D9" w:rsidRPr="005466F4" w:rsidTr="000F7634">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1</w:t>
            </w:r>
          </w:p>
        </w:tc>
        <w:tc>
          <w:tcPr>
            <w:tcW w:w="4962" w:type="dxa"/>
            <w:tcBorders>
              <w:top w:val="nil"/>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П</w:t>
            </w:r>
            <w:r w:rsidRPr="005466F4">
              <w:rPr>
                <w:rFonts w:eastAsia="Arial Unicode MS" w:cs="Times New Roman"/>
                <w:color w:val="000000"/>
                <w:kern w:val="1"/>
                <w:sz w:val="22"/>
                <w:lang w:val="sr-Cyrl-RS" w:eastAsia="sr-Latn-RS"/>
              </w:rPr>
              <w:t>ивница</w:t>
            </w:r>
            <w:r w:rsidRPr="005466F4">
              <w:rPr>
                <w:rFonts w:eastAsia="Arial Unicode MS" w:cs="Times New Roman"/>
                <w:color w:val="000000"/>
                <w:kern w:val="1"/>
                <w:sz w:val="22"/>
                <w:lang w:eastAsia="sr-Latn-RS"/>
              </w:rPr>
              <w:t xml:space="preserve"> Нови Сад - Београдски кеј 9</w:t>
            </w:r>
          </w:p>
        </w:tc>
        <w:tc>
          <w:tcPr>
            <w:tcW w:w="1842" w:type="dxa"/>
            <w:tcBorders>
              <w:top w:val="nil"/>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Ниски напон</w:t>
            </w:r>
          </w:p>
        </w:tc>
        <w:tc>
          <w:tcPr>
            <w:tcW w:w="1985" w:type="dxa"/>
            <w:tcBorders>
              <w:top w:val="nil"/>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141 260537</w:t>
            </w:r>
          </w:p>
        </w:tc>
      </w:tr>
      <w:tr w:rsidR="009A12D9" w:rsidRPr="005466F4" w:rsidTr="000F763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2</w:t>
            </w:r>
          </w:p>
        </w:tc>
        <w:tc>
          <w:tcPr>
            <w:tcW w:w="49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Продавница одевања Ниш - Вожда Карађорђа 22</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Широка потр.</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30-295-0005571-1</w:t>
            </w:r>
          </w:p>
        </w:tc>
      </w:tr>
      <w:tr w:rsidR="009A12D9" w:rsidRPr="005466F4" w:rsidTr="000F763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3</w:t>
            </w:r>
          </w:p>
        </w:tc>
        <w:tc>
          <w:tcPr>
            <w:tcW w:w="4962" w:type="dxa"/>
            <w:tcBorders>
              <w:top w:val="single" w:sz="4" w:space="0" w:color="auto"/>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К</w:t>
            </w:r>
            <w:r w:rsidRPr="005466F4">
              <w:rPr>
                <w:rFonts w:eastAsia="Arial Unicode MS" w:cs="Times New Roman"/>
                <w:color w:val="000000"/>
                <w:kern w:val="1"/>
                <w:sz w:val="22"/>
                <w:lang w:val="sr-Cyrl-RS" w:eastAsia="sr-Latn-RS"/>
              </w:rPr>
              <w:t xml:space="preserve">луб </w:t>
            </w:r>
            <w:r w:rsidRPr="005466F4">
              <w:rPr>
                <w:rFonts w:eastAsia="Arial Unicode MS" w:cs="Times New Roman"/>
                <w:color w:val="000000"/>
                <w:kern w:val="1"/>
                <w:sz w:val="22"/>
                <w:lang w:eastAsia="sr-Latn-RS"/>
              </w:rPr>
              <w:t>В</w:t>
            </w:r>
            <w:r w:rsidRPr="005466F4">
              <w:rPr>
                <w:rFonts w:eastAsia="Arial Unicode MS" w:cs="Times New Roman"/>
                <w:color w:val="000000"/>
                <w:kern w:val="1"/>
                <w:sz w:val="22"/>
                <w:lang w:val="sr-Cyrl-RS" w:eastAsia="sr-Latn-RS"/>
              </w:rPr>
              <w:t xml:space="preserve">ојске </w:t>
            </w:r>
            <w:r w:rsidRPr="005466F4">
              <w:rPr>
                <w:rFonts w:eastAsia="Arial Unicode MS" w:cs="Times New Roman"/>
                <w:color w:val="000000"/>
                <w:kern w:val="1"/>
                <w:sz w:val="22"/>
                <w:lang w:eastAsia="sr-Latn-RS"/>
              </w:rPr>
              <w:t>С</w:t>
            </w:r>
            <w:r w:rsidRPr="005466F4">
              <w:rPr>
                <w:rFonts w:eastAsia="Arial Unicode MS" w:cs="Times New Roman"/>
                <w:color w:val="000000"/>
                <w:kern w:val="1"/>
                <w:sz w:val="22"/>
                <w:lang w:val="sr-Cyrl-RS" w:eastAsia="sr-Latn-RS"/>
              </w:rPr>
              <w:t>рбије</w:t>
            </w:r>
            <w:r w:rsidRPr="005466F4">
              <w:rPr>
                <w:rFonts w:eastAsia="Arial Unicode MS" w:cs="Times New Roman"/>
                <w:color w:val="000000"/>
                <w:kern w:val="1"/>
                <w:sz w:val="22"/>
                <w:lang w:eastAsia="sr-Latn-RS"/>
              </w:rPr>
              <w:t xml:space="preserve"> Ниш - Синђелићев трг бб</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Ниски напон</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30-295-0000056-8</w:t>
            </w:r>
          </w:p>
        </w:tc>
      </w:tr>
      <w:tr w:rsidR="009A12D9" w:rsidRPr="005466F4" w:rsidTr="000F7634">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4</w:t>
            </w:r>
          </w:p>
        </w:tc>
        <w:tc>
          <w:tcPr>
            <w:tcW w:w="4962" w:type="dxa"/>
            <w:tcBorders>
              <w:top w:val="nil"/>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 xml:space="preserve">ТЦ Батајница </w:t>
            </w:r>
            <w:r w:rsidRPr="005466F4">
              <w:rPr>
                <w:rFonts w:eastAsia="Arial Unicode MS" w:cs="Times New Roman"/>
                <w:color w:val="000000"/>
                <w:kern w:val="1"/>
                <w:sz w:val="22"/>
                <w:lang w:val="sr-Cyrl-RS" w:eastAsia="sr-Latn-RS"/>
              </w:rPr>
              <w:t xml:space="preserve">Београд, </w:t>
            </w:r>
            <w:r w:rsidRPr="005466F4">
              <w:rPr>
                <w:rFonts w:eastAsia="Arial Unicode MS" w:cs="Times New Roman"/>
                <w:color w:val="000000"/>
                <w:kern w:val="1"/>
                <w:sz w:val="22"/>
                <w:lang w:eastAsia="sr-Latn-RS"/>
              </w:rPr>
              <w:t>Батајнички друм 14</w:t>
            </w:r>
            <w:r w:rsidRPr="005466F4">
              <w:rPr>
                <w:rFonts w:eastAsia="Arial Unicode MS" w:cs="Times New Roman"/>
                <w:color w:val="000000"/>
                <w:kern w:val="1"/>
                <w:sz w:val="22"/>
                <w:lang w:val="sr-Cyrl-RS" w:eastAsia="sr-Latn-RS"/>
              </w:rPr>
              <w:t>.</w:t>
            </w:r>
            <w:r w:rsidRPr="005466F4">
              <w:rPr>
                <w:rFonts w:eastAsia="Arial Unicode MS" w:cs="Times New Roman"/>
                <w:color w:val="000000"/>
                <w:kern w:val="1"/>
                <w:sz w:val="22"/>
                <w:lang w:eastAsia="sr-Latn-RS"/>
              </w:rPr>
              <w:t xml:space="preserve"> км</w:t>
            </w:r>
          </w:p>
        </w:tc>
        <w:tc>
          <w:tcPr>
            <w:tcW w:w="1842" w:type="dxa"/>
            <w:tcBorders>
              <w:top w:val="nil"/>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Средњи напон</w:t>
            </w:r>
          </w:p>
        </w:tc>
        <w:tc>
          <w:tcPr>
            <w:tcW w:w="1985" w:type="dxa"/>
            <w:tcBorders>
              <w:top w:val="nil"/>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96424310</w:t>
            </w:r>
          </w:p>
        </w:tc>
      </w:tr>
      <w:tr w:rsidR="009A12D9" w:rsidRPr="005466F4" w:rsidTr="00880640">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5</w:t>
            </w:r>
          </w:p>
        </w:tc>
        <w:tc>
          <w:tcPr>
            <w:tcW w:w="4962" w:type="dxa"/>
            <w:tcBorders>
              <w:top w:val="nil"/>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Самоуслуга Краљево - Цара Лазара 50</w:t>
            </w:r>
          </w:p>
        </w:tc>
        <w:tc>
          <w:tcPr>
            <w:tcW w:w="1842" w:type="dxa"/>
            <w:tcBorders>
              <w:top w:val="nil"/>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Ниски напон</w:t>
            </w:r>
          </w:p>
        </w:tc>
        <w:tc>
          <w:tcPr>
            <w:tcW w:w="1985" w:type="dxa"/>
            <w:tcBorders>
              <w:top w:val="nil"/>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512552865</w:t>
            </w:r>
          </w:p>
        </w:tc>
      </w:tr>
      <w:tr w:rsidR="009A12D9" w:rsidRPr="005466F4" w:rsidTr="0088064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6</w:t>
            </w:r>
          </w:p>
        </w:tc>
        <w:tc>
          <w:tcPr>
            <w:tcW w:w="49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12D9" w:rsidRPr="005466F4" w:rsidRDefault="009A12D9" w:rsidP="000F763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Продавница одевања Београд</w:t>
            </w:r>
            <w:r w:rsidRPr="005466F4">
              <w:rPr>
                <w:rFonts w:eastAsia="Arial Unicode MS" w:cs="Times New Roman"/>
                <w:color w:val="000000"/>
                <w:kern w:val="1"/>
                <w:sz w:val="22"/>
                <w:lang w:val="sr-Cyrl-RS" w:eastAsia="sr-Latn-RS"/>
              </w:rPr>
              <w:t xml:space="preserve">, </w:t>
            </w:r>
            <w:r w:rsidRPr="005466F4">
              <w:rPr>
                <w:rFonts w:eastAsia="Arial Unicode MS" w:cs="Times New Roman"/>
                <w:color w:val="000000"/>
                <w:kern w:val="1"/>
                <w:sz w:val="22"/>
                <w:lang w:eastAsia="sr-Latn-RS"/>
              </w:rPr>
              <w:t>Сарајевска 7</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Широка потр.</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7800676</w:t>
            </w:r>
          </w:p>
        </w:tc>
      </w:tr>
      <w:tr w:rsidR="009A12D9" w:rsidRPr="005466F4" w:rsidTr="0088064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7</w:t>
            </w:r>
          </w:p>
        </w:tc>
        <w:tc>
          <w:tcPr>
            <w:tcW w:w="4962" w:type="dxa"/>
            <w:tcBorders>
              <w:top w:val="single" w:sz="4" w:space="0" w:color="auto"/>
              <w:left w:val="nil"/>
              <w:bottom w:val="single" w:sz="4" w:space="0" w:color="auto"/>
              <w:right w:val="single" w:sz="4" w:space="0" w:color="auto"/>
            </w:tcBorders>
            <w:shd w:val="clear" w:color="000000" w:fill="FFFFFF"/>
            <w:noWrap/>
            <w:vAlign w:val="center"/>
            <w:hideMark/>
          </w:tcPr>
          <w:p w:rsidR="009A12D9" w:rsidRPr="005466F4" w:rsidRDefault="009A12D9" w:rsidP="000F763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 xml:space="preserve">Продавница одевања </w:t>
            </w:r>
            <w:r w:rsidRPr="005466F4">
              <w:rPr>
                <w:rFonts w:eastAsia="Arial Unicode MS" w:cs="Times New Roman"/>
                <w:color w:val="000000"/>
                <w:kern w:val="1"/>
                <w:sz w:val="22"/>
                <w:lang w:val="sr-Cyrl-RS" w:eastAsia="sr-Latn-RS"/>
              </w:rPr>
              <w:t xml:space="preserve">Бгд, </w:t>
            </w:r>
            <w:r w:rsidRPr="005466F4">
              <w:rPr>
                <w:rFonts w:eastAsia="Arial Unicode MS" w:cs="Times New Roman"/>
                <w:color w:val="000000"/>
                <w:kern w:val="1"/>
                <w:sz w:val="22"/>
                <w:lang w:eastAsia="sr-Latn-RS"/>
              </w:rPr>
              <w:t>Х</w:t>
            </w:r>
            <w:r w:rsidRPr="005466F4">
              <w:rPr>
                <w:rFonts w:eastAsia="Arial Unicode MS" w:cs="Times New Roman"/>
                <w:color w:val="000000"/>
                <w:kern w:val="1"/>
                <w:sz w:val="22"/>
                <w:lang w:val="sr-Cyrl-RS" w:eastAsia="sr-Latn-RS"/>
              </w:rPr>
              <w:t>.</w:t>
            </w:r>
            <w:r w:rsidRPr="005466F4">
              <w:rPr>
                <w:rFonts w:eastAsia="Arial Unicode MS" w:cs="Times New Roman"/>
                <w:color w:val="000000"/>
                <w:kern w:val="1"/>
                <w:sz w:val="22"/>
                <w:lang w:eastAsia="sr-Latn-RS"/>
              </w:rPr>
              <w:t xml:space="preserve"> Вељков венац 10</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Широка потр.</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92124740</w:t>
            </w:r>
          </w:p>
        </w:tc>
      </w:tr>
      <w:tr w:rsidR="009A12D9" w:rsidRPr="005466F4" w:rsidTr="000F7634">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8</w:t>
            </w:r>
          </w:p>
        </w:tc>
        <w:tc>
          <w:tcPr>
            <w:tcW w:w="4962" w:type="dxa"/>
            <w:tcBorders>
              <w:top w:val="nil"/>
              <w:left w:val="nil"/>
              <w:bottom w:val="single" w:sz="4" w:space="0" w:color="auto"/>
              <w:right w:val="single" w:sz="4" w:space="0" w:color="auto"/>
            </w:tcBorders>
            <w:shd w:val="clear" w:color="000000" w:fill="FFFFFF"/>
            <w:noWrap/>
            <w:vAlign w:val="center"/>
            <w:hideMark/>
          </w:tcPr>
          <w:p w:rsidR="009A12D9" w:rsidRPr="005466F4" w:rsidRDefault="009A12D9" w:rsidP="000F763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 xml:space="preserve">Робна кућа </w:t>
            </w:r>
            <w:r w:rsidRPr="005466F4">
              <w:rPr>
                <w:rFonts w:eastAsia="Arial Unicode MS" w:cs="Times New Roman"/>
                <w:color w:val="000000"/>
                <w:kern w:val="1"/>
                <w:sz w:val="22"/>
                <w:lang w:val="sr-Cyrl-RS" w:eastAsia="sr-Latn-RS"/>
              </w:rPr>
              <w:t>„</w:t>
            </w:r>
            <w:r w:rsidRPr="005466F4">
              <w:rPr>
                <w:rFonts w:eastAsia="Arial Unicode MS" w:cs="Times New Roman"/>
                <w:color w:val="000000"/>
                <w:kern w:val="1"/>
                <w:sz w:val="22"/>
                <w:lang w:eastAsia="sr-Latn-RS"/>
              </w:rPr>
              <w:t>Вождовац</w:t>
            </w:r>
            <w:r w:rsidRPr="005466F4">
              <w:rPr>
                <w:rFonts w:eastAsia="Arial Unicode MS" w:cs="Times New Roman"/>
                <w:color w:val="000000"/>
                <w:kern w:val="1"/>
                <w:sz w:val="22"/>
                <w:lang w:val="sr-Cyrl-RS" w:eastAsia="sr-Latn-RS"/>
              </w:rPr>
              <w:t>“</w:t>
            </w:r>
            <w:r w:rsidRPr="005466F4">
              <w:rPr>
                <w:rFonts w:eastAsia="Arial Unicode MS" w:cs="Times New Roman"/>
                <w:color w:val="000000"/>
                <w:kern w:val="1"/>
                <w:sz w:val="22"/>
                <w:lang w:eastAsia="sr-Latn-RS"/>
              </w:rPr>
              <w:t xml:space="preserve"> </w:t>
            </w:r>
            <w:r w:rsidRPr="005466F4">
              <w:rPr>
                <w:rFonts w:eastAsia="Arial Unicode MS" w:cs="Times New Roman"/>
                <w:color w:val="000000"/>
                <w:kern w:val="1"/>
                <w:sz w:val="22"/>
                <w:lang w:val="sr-Cyrl-RS" w:eastAsia="sr-Latn-RS"/>
              </w:rPr>
              <w:t>Бгд,</w:t>
            </w:r>
            <w:r w:rsidRPr="005466F4">
              <w:rPr>
                <w:rFonts w:eastAsia="Arial Unicode MS" w:cs="Times New Roman"/>
                <w:color w:val="000000"/>
                <w:kern w:val="1"/>
                <w:sz w:val="22"/>
                <w:lang w:eastAsia="sr-Latn-RS"/>
              </w:rPr>
              <w:t xml:space="preserve"> Војводе Степе 141</w:t>
            </w:r>
          </w:p>
        </w:tc>
        <w:tc>
          <w:tcPr>
            <w:tcW w:w="1842" w:type="dxa"/>
            <w:tcBorders>
              <w:top w:val="nil"/>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Ниски напон</w:t>
            </w:r>
          </w:p>
        </w:tc>
        <w:tc>
          <w:tcPr>
            <w:tcW w:w="1985" w:type="dxa"/>
            <w:tcBorders>
              <w:top w:val="nil"/>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96626870</w:t>
            </w:r>
          </w:p>
        </w:tc>
      </w:tr>
      <w:tr w:rsidR="009A12D9" w:rsidRPr="005466F4" w:rsidTr="000F7634">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9</w:t>
            </w:r>
          </w:p>
        </w:tc>
        <w:tc>
          <w:tcPr>
            <w:tcW w:w="4962" w:type="dxa"/>
            <w:tcBorders>
              <w:top w:val="nil"/>
              <w:left w:val="nil"/>
              <w:bottom w:val="single" w:sz="4" w:space="0" w:color="auto"/>
              <w:right w:val="single" w:sz="4" w:space="0" w:color="auto"/>
            </w:tcBorders>
            <w:shd w:val="clear" w:color="000000" w:fill="FFFFFF"/>
            <w:noWrap/>
            <w:vAlign w:val="center"/>
            <w:hideMark/>
          </w:tcPr>
          <w:p w:rsidR="009A12D9" w:rsidRPr="005466F4" w:rsidRDefault="009A12D9" w:rsidP="000F763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ВЕ Шабац - Јевремовац - Б.</w:t>
            </w:r>
            <w:r w:rsidRPr="005466F4">
              <w:rPr>
                <w:rFonts w:eastAsia="Arial Unicode MS" w:cs="Times New Roman"/>
                <w:color w:val="000000"/>
                <w:kern w:val="1"/>
                <w:sz w:val="22"/>
                <w:lang w:val="sr-Cyrl-RS" w:eastAsia="sr-Latn-RS"/>
              </w:rPr>
              <w:t xml:space="preserve"> </w:t>
            </w:r>
            <w:r w:rsidRPr="005466F4">
              <w:rPr>
                <w:rFonts w:eastAsia="Arial Unicode MS" w:cs="Times New Roman"/>
                <w:color w:val="000000"/>
                <w:kern w:val="1"/>
                <w:sz w:val="22"/>
                <w:lang w:eastAsia="sr-Latn-RS"/>
              </w:rPr>
              <w:t xml:space="preserve">Петровић </w:t>
            </w:r>
          </w:p>
        </w:tc>
        <w:tc>
          <w:tcPr>
            <w:tcW w:w="1842" w:type="dxa"/>
            <w:tcBorders>
              <w:top w:val="nil"/>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Широка потр.</w:t>
            </w:r>
          </w:p>
        </w:tc>
        <w:tc>
          <w:tcPr>
            <w:tcW w:w="1985" w:type="dxa"/>
            <w:tcBorders>
              <w:top w:val="nil"/>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1715386662</w:t>
            </w:r>
          </w:p>
        </w:tc>
      </w:tr>
      <w:tr w:rsidR="009A12D9" w:rsidRPr="005466F4" w:rsidTr="000F7634">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kern w:val="1"/>
                <w:sz w:val="22"/>
                <w:lang w:eastAsia="sr-Latn-RS"/>
              </w:rPr>
            </w:pPr>
            <w:r w:rsidRPr="005466F4">
              <w:rPr>
                <w:rFonts w:eastAsia="Arial Unicode MS" w:cs="Times New Roman"/>
                <w:kern w:val="1"/>
                <w:sz w:val="22"/>
                <w:lang w:eastAsia="sr-Latn-RS"/>
              </w:rPr>
              <w:t>10</w:t>
            </w:r>
          </w:p>
        </w:tc>
        <w:tc>
          <w:tcPr>
            <w:tcW w:w="4962" w:type="dxa"/>
            <w:tcBorders>
              <w:top w:val="nil"/>
              <w:left w:val="nil"/>
              <w:bottom w:val="single" w:sz="4" w:space="0" w:color="auto"/>
              <w:right w:val="single" w:sz="4" w:space="0" w:color="auto"/>
            </w:tcBorders>
            <w:shd w:val="clear" w:color="000000" w:fill="FFFFFF"/>
            <w:noWrap/>
            <w:vAlign w:val="center"/>
            <w:hideMark/>
          </w:tcPr>
          <w:p w:rsidR="009A12D9" w:rsidRPr="005466F4" w:rsidRDefault="009A12D9" w:rsidP="000F7634">
            <w:pPr>
              <w:suppressAutoHyphens/>
              <w:spacing w:line="100" w:lineRule="atLeast"/>
              <w:rPr>
                <w:rFonts w:eastAsia="Arial Unicode MS" w:cs="Times New Roman"/>
                <w:kern w:val="1"/>
                <w:sz w:val="22"/>
                <w:lang w:eastAsia="sr-Latn-RS"/>
              </w:rPr>
            </w:pPr>
            <w:r w:rsidRPr="005466F4">
              <w:rPr>
                <w:rFonts w:eastAsia="Arial Unicode MS" w:cs="Times New Roman"/>
                <w:kern w:val="1"/>
                <w:sz w:val="22"/>
                <w:lang w:val="sr-Cyrl-RS" w:eastAsia="sr-Latn-RS"/>
              </w:rPr>
              <w:t>ВСХ</w:t>
            </w:r>
            <w:r w:rsidRPr="005466F4">
              <w:rPr>
                <w:rFonts w:eastAsia="Arial Unicode MS" w:cs="Times New Roman"/>
                <w:kern w:val="1"/>
                <w:sz w:val="22"/>
                <w:lang w:eastAsia="sr-Latn-RS"/>
              </w:rPr>
              <w:t xml:space="preserve"> Дорћол </w:t>
            </w:r>
            <w:r w:rsidRPr="005466F4">
              <w:rPr>
                <w:rFonts w:eastAsia="Arial Unicode MS" w:cs="Times New Roman"/>
                <w:kern w:val="1"/>
                <w:sz w:val="22"/>
                <w:lang w:val="sr-Cyrl-RS" w:eastAsia="sr-Latn-RS"/>
              </w:rPr>
              <w:t>Београд,</w:t>
            </w:r>
            <w:r w:rsidRPr="005466F4">
              <w:rPr>
                <w:rFonts w:eastAsia="Arial Unicode MS" w:cs="Times New Roman"/>
                <w:kern w:val="1"/>
                <w:sz w:val="22"/>
                <w:lang w:eastAsia="sr-Latn-RS"/>
              </w:rPr>
              <w:t xml:space="preserve"> Цара Уроша 63</w:t>
            </w:r>
          </w:p>
        </w:tc>
        <w:tc>
          <w:tcPr>
            <w:tcW w:w="1842" w:type="dxa"/>
            <w:tcBorders>
              <w:top w:val="nil"/>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kern w:val="1"/>
                <w:sz w:val="22"/>
                <w:lang w:eastAsia="sr-Latn-RS"/>
              </w:rPr>
            </w:pPr>
            <w:r w:rsidRPr="005466F4">
              <w:rPr>
                <w:rFonts w:eastAsia="Arial Unicode MS" w:cs="Times New Roman"/>
                <w:kern w:val="1"/>
                <w:sz w:val="22"/>
                <w:lang w:eastAsia="sr-Latn-RS"/>
              </w:rPr>
              <w:t>Ниски напон</w:t>
            </w:r>
          </w:p>
        </w:tc>
        <w:tc>
          <w:tcPr>
            <w:tcW w:w="1985" w:type="dxa"/>
            <w:tcBorders>
              <w:top w:val="nil"/>
              <w:left w:val="nil"/>
              <w:bottom w:val="single" w:sz="4" w:space="0" w:color="auto"/>
              <w:right w:val="single" w:sz="4" w:space="0" w:color="auto"/>
            </w:tcBorders>
            <w:shd w:val="clear" w:color="000000" w:fill="FFFFFF"/>
            <w:noWrap/>
            <w:vAlign w:val="center"/>
            <w:hideMark/>
          </w:tcPr>
          <w:p w:rsidR="009A12D9" w:rsidRPr="005466F4" w:rsidRDefault="009A12D9" w:rsidP="000F7634">
            <w:pPr>
              <w:suppressAutoHyphens/>
              <w:spacing w:line="100" w:lineRule="atLeast"/>
              <w:jc w:val="center"/>
              <w:rPr>
                <w:rFonts w:eastAsia="Arial Unicode MS" w:cs="Times New Roman"/>
                <w:kern w:val="1"/>
                <w:sz w:val="22"/>
                <w:lang w:eastAsia="sr-Latn-RS"/>
              </w:rPr>
            </w:pPr>
            <w:r w:rsidRPr="005466F4">
              <w:rPr>
                <w:rFonts w:eastAsia="Arial Unicode MS" w:cs="Times New Roman"/>
                <w:kern w:val="1"/>
                <w:sz w:val="22"/>
                <w:lang w:eastAsia="sr-Latn-RS"/>
              </w:rPr>
              <w:t>96626290</w:t>
            </w:r>
          </w:p>
        </w:tc>
      </w:tr>
      <w:tr w:rsidR="009A12D9" w:rsidRPr="005466F4" w:rsidTr="00E874C4">
        <w:trPr>
          <w:trHeight w:val="3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11</w:t>
            </w:r>
          </w:p>
        </w:tc>
        <w:tc>
          <w:tcPr>
            <w:tcW w:w="4962" w:type="dxa"/>
            <w:tcBorders>
              <w:top w:val="nil"/>
              <w:left w:val="nil"/>
              <w:bottom w:val="single" w:sz="4" w:space="0" w:color="auto"/>
              <w:right w:val="single" w:sz="4" w:space="0" w:color="auto"/>
            </w:tcBorders>
            <w:shd w:val="clear" w:color="000000" w:fill="FFFFFF"/>
            <w:noWrap/>
            <w:vAlign w:val="center"/>
          </w:tcPr>
          <w:p w:rsidR="009A12D9" w:rsidRPr="005466F4" w:rsidRDefault="009A12D9" w:rsidP="000F763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 xml:space="preserve">Депаданс </w:t>
            </w:r>
            <w:r w:rsidRPr="005466F4">
              <w:rPr>
                <w:rFonts w:eastAsia="Arial Unicode MS" w:cs="Times New Roman"/>
                <w:color w:val="000000"/>
                <w:kern w:val="1"/>
                <w:sz w:val="22"/>
                <w:lang w:val="sr-Cyrl-RS" w:eastAsia="sr-Latn-RS"/>
              </w:rPr>
              <w:t xml:space="preserve">ВСХ </w:t>
            </w:r>
            <w:r w:rsidRPr="005466F4">
              <w:rPr>
                <w:rFonts w:eastAsia="Arial Unicode MS" w:cs="Times New Roman"/>
                <w:color w:val="000000"/>
                <w:kern w:val="1"/>
                <w:sz w:val="22"/>
                <w:lang w:eastAsia="sr-Latn-RS"/>
              </w:rPr>
              <w:t xml:space="preserve">Звездара </w:t>
            </w:r>
            <w:r w:rsidRPr="005466F4">
              <w:rPr>
                <w:rFonts w:eastAsia="Arial Unicode MS" w:cs="Times New Roman"/>
                <w:color w:val="000000"/>
                <w:kern w:val="1"/>
                <w:sz w:val="22"/>
                <w:lang w:val="sr-Cyrl-RS" w:eastAsia="sr-Latn-RS"/>
              </w:rPr>
              <w:t>Бгд,</w:t>
            </w:r>
            <w:r w:rsidRPr="005466F4">
              <w:rPr>
                <w:rFonts w:eastAsia="Arial Unicode MS" w:cs="Times New Roman"/>
                <w:color w:val="000000"/>
                <w:kern w:val="1"/>
                <w:sz w:val="22"/>
                <w:lang w:eastAsia="sr-Latn-RS"/>
              </w:rPr>
              <w:t xml:space="preserve"> Ха</w:t>
            </w:r>
            <w:r w:rsidRPr="005466F4">
              <w:rPr>
                <w:rFonts w:eastAsia="Arial Unicode MS" w:cs="Times New Roman"/>
                <w:color w:val="000000"/>
                <w:kern w:val="1"/>
                <w:sz w:val="22"/>
                <w:lang w:val="sr-Cyrl-RS" w:eastAsia="sr-Latn-RS"/>
              </w:rPr>
              <w:t>џ</w:t>
            </w:r>
            <w:r w:rsidRPr="005466F4">
              <w:rPr>
                <w:rFonts w:eastAsia="Arial Unicode MS" w:cs="Times New Roman"/>
                <w:color w:val="000000"/>
                <w:kern w:val="1"/>
                <w:sz w:val="22"/>
                <w:lang w:eastAsia="sr-Latn-RS"/>
              </w:rPr>
              <w:t>и Мустафина бб</w:t>
            </w:r>
          </w:p>
        </w:tc>
        <w:tc>
          <w:tcPr>
            <w:tcW w:w="1842" w:type="dxa"/>
            <w:tcBorders>
              <w:top w:val="nil"/>
              <w:left w:val="nil"/>
              <w:bottom w:val="single" w:sz="4" w:space="0" w:color="auto"/>
              <w:right w:val="single" w:sz="4" w:space="0" w:color="auto"/>
            </w:tcBorders>
            <w:shd w:val="clear" w:color="auto" w:fill="auto"/>
            <w:noWrap/>
            <w:vAlign w:val="center"/>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Ниски напон</w:t>
            </w:r>
          </w:p>
        </w:tc>
        <w:tc>
          <w:tcPr>
            <w:tcW w:w="1985" w:type="dxa"/>
            <w:tcBorders>
              <w:top w:val="nil"/>
              <w:left w:val="nil"/>
              <w:bottom w:val="single" w:sz="4" w:space="0" w:color="auto"/>
              <w:right w:val="single" w:sz="4" w:space="0" w:color="auto"/>
            </w:tcBorders>
            <w:shd w:val="clear" w:color="auto" w:fill="auto"/>
            <w:noWrap/>
            <w:vAlign w:val="center"/>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p>
        </w:tc>
      </w:tr>
      <w:tr w:rsidR="009A12D9" w:rsidRPr="005466F4" w:rsidTr="00E874C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lastRenderedPageBreak/>
              <w:t>12</w:t>
            </w:r>
          </w:p>
        </w:tc>
        <w:tc>
          <w:tcPr>
            <w:tcW w:w="49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12D9" w:rsidRPr="005466F4" w:rsidRDefault="009A12D9" w:rsidP="000F763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val="sr-Cyrl-RS" w:eastAsia="sr-Latn-RS"/>
              </w:rPr>
              <w:t>ВСХ</w:t>
            </w:r>
            <w:r w:rsidRPr="005466F4">
              <w:rPr>
                <w:rFonts w:eastAsia="Arial Unicode MS" w:cs="Times New Roman"/>
                <w:color w:val="000000"/>
                <w:kern w:val="1"/>
                <w:sz w:val="22"/>
                <w:lang w:eastAsia="sr-Latn-RS"/>
              </w:rPr>
              <w:t xml:space="preserve"> Галеб</w:t>
            </w:r>
            <w:r w:rsidRPr="005466F4">
              <w:rPr>
                <w:rFonts w:eastAsia="Arial Unicode MS" w:cs="Times New Roman"/>
                <w:color w:val="000000"/>
                <w:kern w:val="1"/>
                <w:sz w:val="22"/>
                <w:lang w:val="sr-Cyrl-RS" w:eastAsia="sr-Latn-RS"/>
              </w:rPr>
              <w:t xml:space="preserve"> Београд, </w:t>
            </w:r>
            <w:r w:rsidRPr="005466F4">
              <w:rPr>
                <w:rFonts w:eastAsia="Arial Unicode MS" w:cs="Times New Roman"/>
                <w:color w:val="000000"/>
                <w:kern w:val="1"/>
                <w:sz w:val="22"/>
                <w:lang w:eastAsia="sr-Latn-RS"/>
              </w:rPr>
              <w:t>Св</w:t>
            </w:r>
            <w:r w:rsidRPr="005466F4">
              <w:rPr>
                <w:rFonts w:eastAsia="Arial Unicode MS" w:cs="Times New Roman"/>
                <w:color w:val="000000"/>
                <w:kern w:val="1"/>
                <w:sz w:val="22"/>
                <w:lang w:val="sr-Cyrl-RS" w:eastAsia="sr-Latn-RS"/>
              </w:rPr>
              <w:t xml:space="preserve">етозара </w:t>
            </w:r>
            <w:r w:rsidRPr="005466F4">
              <w:rPr>
                <w:rFonts w:eastAsia="Arial Unicode MS" w:cs="Times New Roman"/>
                <w:color w:val="000000"/>
                <w:kern w:val="1"/>
                <w:sz w:val="22"/>
                <w:lang w:eastAsia="sr-Latn-RS"/>
              </w:rPr>
              <w:t>Марковића 70</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Ниски напон</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96626370</w:t>
            </w:r>
          </w:p>
        </w:tc>
      </w:tr>
      <w:tr w:rsidR="009A12D9" w:rsidRPr="005466F4" w:rsidTr="00E874C4">
        <w:trPr>
          <w:trHeight w:val="315"/>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13</w:t>
            </w:r>
          </w:p>
        </w:tc>
        <w:tc>
          <w:tcPr>
            <w:tcW w:w="4962" w:type="dxa"/>
            <w:tcBorders>
              <w:top w:val="single" w:sz="4" w:space="0" w:color="auto"/>
              <w:left w:val="nil"/>
              <w:bottom w:val="single" w:sz="4" w:space="0" w:color="auto"/>
              <w:right w:val="single" w:sz="4" w:space="0" w:color="auto"/>
            </w:tcBorders>
            <w:shd w:val="clear" w:color="000000" w:fill="FFFFFF"/>
            <w:noWrap/>
            <w:vAlign w:val="center"/>
            <w:hideMark/>
          </w:tcPr>
          <w:p w:rsidR="009A12D9" w:rsidRPr="005466F4" w:rsidRDefault="009A12D9" w:rsidP="000F7634">
            <w:pPr>
              <w:suppressAutoHyphens/>
              <w:spacing w:line="100" w:lineRule="atLeast"/>
              <w:rPr>
                <w:rFonts w:eastAsia="Arial Unicode MS" w:cs="Times New Roman"/>
                <w:color w:val="000000"/>
                <w:kern w:val="1"/>
                <w:sz w:val="22"/>
                <w:lang w:eastAsia="sr-Latn-RS"/>
              </w:rPr>
            </w:pPr>
            <w:r w:rsidRPr="005466F4">
              <w:rPr>
                <w:rFonts w:eastAsia="Arial Unicode MS" w:cs="Times New Roman"/>
                <w:color w:val="000000"/>
                <w:kern w:val="1"/>
                <w:sz w:val="22"/>
                <w:lang w:val="sr-Cyrl-RS" w:eastAsia="sr-Latn-RS"/>
              </w:rPr>
              <w:t>ВСХ</w:t>
            </w:r>
            <w:r w:rsidRPr="005466F4">
              <w:rPr>
                <w:rFonts w:eastAsia="Arial Unicode MS" w:cs="Times New Roman"/>
                <w:color w:val="000000"/>
                <w:kern w:val="1"/>
                <w:sz w:val="22"/>
                <w:lang w:eastAsia="sr-Latn-RS"/>
              </w:rPr>
              <w:t xml:space="preserve"> Звездара</w:t>
            </w:r>
            <w:r w:rsidRPr="005466F4">
              <w:rPr>
                <w:rFonts w:eastAsia="Arial Unicode MS" w:cs="Times New Roman"/>
                <w:color w:val="000000"/>
                <w:kern w:val="1"/>
                <w:sz w:val="22"/>
                <w:lang w:val="sr-Cyrl-RS" w:eastAsia="sr-Latn-RS"/>
              </w:rPr>
              <w:t xml:space="preserve"> Београд, </w:t>
            </w:r>
            <w:r w:rsidRPr="005466F4">
              <w:rPr>
                <w:rFonts w:eastAsia="Arial Unicode MS" w:cs="Times New Roman"/>
                <w:color w:val="000000"/>
                <w:kern w:val="1"/>
                <w:sz w:val="22"/>
                <w:lang w:eastAsia="sr-Latn-RS"/>
              </w:rPr>
              <w:t>Батутова</w:t>
            </w:r>
            <w:r w:rsidRPr="005466F4">
              <w:rPr>
                <w:rFonts w:eastAsia="Arial Unicode MS" w:cs="Times New Roman"/>
                <w:color w:val="000000"/>
                <w:kern w:val="1"/>
                <w:sz w:val="22"/>
                <w:lang w:val="sr-Cyrl-RS" w:eastAsia="sr-Latn-RS"/>
              </w:rPr>
              <w:t xml:space="preserve"> </w:t>
            </w:r>
            <w:r w:rsidRPr="005466F4">
              <w:rPr>
                <w:rFonts w:eastAsia="Arial Unicode MS" w:cs="Times New Roman"/>
                <w:color w:val="000000"/>
                <w:kern w:val="1"/>
                <w:sz w:val="22"/>
                <w:lang w:eastAsia="sr-Latn-RS"/>
              </w:rPr>
              <w:t>21</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Ниски напон</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9A12D9" w:rsidRPr="005466F4" w:rsidRDefault="009A12D9" w:rsidP="000F7634">
            <w:pPr>
              <w:suppressAutoHyphens/>
              <w:spacing w:line="100" w:lineRule="atLeast"/>
              <w:jc w:val="center"/>
              <w:rPr>
                <w:rFonts w:eastAsia="Arial Unicode MS" w:cs="Times New Roman"/>
                <w:color w:val="000000"/>
                <w:kern w:val="1"/>
                <w:sz w:val="22"/>
                <w:lang w:eastAsia="sr-Latn-RS"/>
              </w:rPr>
            </w:pPr>
            <w:r w:rsidRPr="005466F4">
              <w:rPr>
                <w:rFonts w:eastAsia="Arial Unicode MS" w:cs="Times New Roman"/>
                <w:color w:val="000000"/>
                <w:kern w:val="1"/>
                <w:sz w:val="22"/>
                <w:lang w:eastAsia="sr-Latn-RS"/>
              </w:rPr>
              <w:t>96626450</w:t>
            </w:r>
          </w:p>
        </w:tc>
      </w:tr>
    </w:tbl>
    <w:p w:rsidR="009A12D9" w:rsidRPr="005A6A09" w:rsidRDefault="009A12D9" w:rsidP="005A6A09">
      <w:pPr>
        <w:spacing w:after="71" w:line="265" w:lineRule="auto"/>
        <w:ind w:left="9" w:right="70" w:hanging="10"/>
        <w:jc w:val="both"/>
        <w:rPr>
          <w:rFonts w:eastAsia="Times New Roman" w:cs="Times New Roman"/>
          <w:color w:val="000000"/>
          <w:lang w:eastAsia="sr-Latn-RS"/>
        </w:rPr>
      </w:pPr>
    </w:p>
    <w:p w:rsidR="005A6A09" w:rsidRPr="005A6A09" w:rsidRDefault="005A6A09" w:rsidP="005A6A09">
      <w:pPr>
        <w:spacing w:after="208" w:line="259" w:lineRule="auto"/>
        <w:ind w:left="10"/>
        <w:rPr>
          <w:rFonts w:eastAsia="Times New Roman" w:cs="Times New Roman"/>
          <w:color w:val="000000"/>
          <w:lang w:eastAsia="sr-Latn-RS"/>
        </w:rPr>
      </w:pPr>
    </w:p>
    <w:p w:rsidR="00491297" w:rsidRPr="00FB37C4" w:rsidRDefault="009217BE" w:rsidP="009217BE">
      <w:pPr>
        <w:spacing w:line="259" w:lineRule="auto"/>
        <w:ind w:right="71"/>
        <w:rPr>
          <w:rFonts w:eastAsia="Times New Roman" w:cs="Times New Roman"/>
          <w:b/>
          <w:color w:val="000000"/>
          <w:sz w:val="22"/>
          <w:lang w:eastAsia="sr-Latn-RS"/>
        </w:rPr>
      </w:pPr>
      <w:r>
        <w:rPr>
          <w:rFonts w:eastAsia="Times New Roman" w:cs="Times New Roman"/>
          <w:b/>
          <w:color w:val="000000"/>
          <w:sz w:val="22"/>
          <w:lang w:eastAsia="sr-Latn-RS"/>
        </w:rPr>
        <w:t>11. О</w:t>
      </w:r>
      <w:r>
        <w:rPr>
          <w:rFonts w:eastAsia="Times New Roman" w:cs="Times New Roman"/>
          <w:b/>
          <w:color w:val="000000"/>
          <w:sz w:val="22"/>
          <w:lang w:val="sr-Cyrl-RS" w:eastAsia="sr-Latn-RS"/>
        </w:rPr>
        <w:t>пис предмета набавке</w:t>
      </w:r>
      <w:bookmarkStart w:id="0" w:name="_GoBack"/>
      <w:bookmarkEnd w:id="0"/>
      <w:r w:rsidR="005A6A09" w:rsidRPr="00FB37C4">
        <w:rPr>
          <w:rFonts w:eastAsia="Times New Roman" w:cs="Times New Roman"/>
          <w:b/>
          <w:color w:val="000000"/>
          <w:sz w:val="22"/>
          <w:lang w:eastAsia="sr-Latn-RS"/>
        </w:rPr>
        <w:t xml:space="preserve"> </w:t>
      </w:r>
    </w:p>
    <w:tbl>
      <w:tblPr>
        <w:tblStyle w:val="TableGrid"/>
        <w:tblW w:w="9493" w:type="dxa"/>
        <w:tblLook w:val="04A0" w:firstRow="1" w:lastRow="0" w:firstColumn="1" w:lastColumn="0" w:noHBand="0" w:noVBand="1"/>
      </w:tblPr>
      <w:tblGrid>
        <w:gridCol w:w="702"/>
        <w:gridCol w:w="4113"/>
        <w:gridCol w:w="1843"/>
        <w:gridCol w:w="2835"/>
      </w:tblGrid>
      <w:tr w:rsidR="00F97944" w:rsidTr="00985F3E">
        <w:tc>
          <w:tcPr>
            <w:tcW w:w="702" w:type="dxa"/>
          </w:tcPr>
          <w:p w:rsidR="00F97944" w:rsidRPr="00CD674D" w:rsidRDefault="00F97944" w:rsidP="00985F3E">
            <w:pPr>
              <w:jc w:val="center"/>
              <w:rPr>
                <w:b/>
                <w:lang w:val="sr-Cyrl-RS"/>
              </w:rPr>
            </w:pPr>
            <w:r w:rsidRPr="00CD674D">
              <w:rPr>
                <w:b/>
                <w:lang w:val="sr-Cyrl-RS"/>
              </w:rPr>
              <w:t xml:space="preserve">Ред. </w:t>
            </w:r>
            <w:r w:rsidR="00985F3E">
              <w:rPr>
                <w:b/>
                <w:lang w:val="sr-Cyrl-RS"/>
              </w:rPr>
              <w:t>б</w:t>
            </w:r>
            <w:r w:rsidRPr="00CD674D">
              <w:rPr>
                <w:b/>
                <w:lang w:val="sr-Cyrl-RS"/>
              </w:rPr>
              <w:t>р.</w:t>
            </w:r>
          </w:p>
        </w:tc>
        <w:tc>
          <w:tcPr>
            <w:tcW w:w="4113" w:type="dxa"/>
          </w:tcPr>
          <w:p w:rsidR="00F97944" w:rsidRPr="00CD674D" w:rsidRDefault="00F97944" w:rsidP="000F7634">
            <w:pPr>
              <w:jc w:val="center"/>
              <w:rPr>
                <w:b/>
                <w:lang w:val="sr-Cyrl-RS"/>
              </w:rPr>
            </w:pPr>
            <w:r w:rsidRPr="00CD674D">
              <w:rPr>
                <w:b/>
                <w:lang w:val="sr-Cyrl-RS"/>
              </w:rPr>
              <w:t>ОПИС</w:t>
            </w:r>
          </w:p>
        </w:tc>
        <w:tc>
          <w:tcPr>
            <w:tcW w:w="1843" w:type="dxa"/>
          </w:tcPr>
          <w:p w:rsidR="00F97944" w:rsidRPr="00CD674D" w:rsidRDefault="00F97944" w:rsidP="000F7634">
            <w:pPr>
              <w:jc w:val="center"/>
              <w:rPr>
                <w:b/>
                <w:lang w:val="sr-Cyrl-RS"/>
              </w:rPr>
            </w:pPr>
            <w:r w:rsidRPr="00CD674D">
              <w:rPr>
                <w:b/>
                <w:lang w:val="sr-Cyrl-RS"/>
              </w:rPr>
              <w:t>Јед. мере</w:t>
            </w:r>
          </w:p>
        </w:tc>
        <w:tc>
          <w:tcPr>
            <w:tcW w:w="2835" w:type="dxa"/>
          </w:tcPr>
          <w:p w:rsidR="00F97944" w:rsidRPr="00CD674D" w:rsidRDefault="00F97944" w:rsidP="000F7634">
            <w:pPr>
              <w:jc w:val="center"/>
              <w:rPr>
                <w:b/>
              </w:rPr>
            </w:pPr>
            <w:r w:rsidRPr="00491297">
              <w:rPr>
                <w:rFonts w:eastAsia="Times New Roman" w:cs="Times New Roman"/>
                <w:b/>
                <w:bCs/>
                <w:color w:val="000000"/>
                <w:sz w:val="22"/>
                <w:lang w:eastAsia="sr-Latn-RS"/>
              </w:rPr>
              <w:t>Процењене количине</w:t>
            </w:r>
          </w:p>
        </w:tc>
      </w:tr>
    </w:tbl>
    <w:tbl>
      <w:tblPr>
        <w:tblW w:w="9493" w:type="dxa"/>
        <w:tblLook w:val="04A0" w:firstRow="1" w:lastRow="0" w:firstColumn="1" w:lastColumn="0" w:noHBand="0" w:noVBand="1"/>
      </w:tblPr>
      <w:tblGrid>
        <w:gridCol w:w="704"/>
        <w:gridCol w:w="4111"/>
        <w:gridCol w:w="1843"/>
        <w:gridCol w:w="2835"/>
      </w:tblGrid>
      <w:tr w:rsidR="00F97944" w:rsidRPr="00491297" w:rsidTr="00985F3E">
        <w:trPr>
          <w:trHeight w:val="241"/>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F97944" w:rsidRPr="00491297" w:rsidRDefault="00F97944" w:rsidP="000F7634">
            <w:pPr>
              <w:jc w:val="center"/>
              <w:rPr>
                <w:rFonts w:eastAsia="Times New Roman" w:cs="Times New Roman"/>
                <w:b/>
                <w:bCs/>
                <w:color w:val="000000"/>
                <w:sz w:val="22"/>
                <w:lang w:eastAsia="sr-Latn-RS"/>
              </w:rPr>
            </w:pPr>
            <w:r w:rsidRPr="00491297">
              <w:rPr>
                <w:rFonts w:eastAsia="Times New Roman" w:cs="Times New Roman"/>
                <w:b/>
                <w:bCs/>
                <w:color w:val="000000"/>
                <w:sz w:val="22"/>
                <w:lang w:eastAsia="sr-Latn-RS"/>
              </w:rPr>
              <w:t>1</w:t>
            </w:r>
          </w:p>
        </w:tc>
        <w:tc>
          <w:tcPr>
            <w:tcW w:w="4111" w:type="dxa"/>
            <w:tcBorders>
              <w:top w:val="nil"/>
              <w:left w:val="nil"/>
              <w:bottom w:val="single" w:sz="4" w:space="0" w:color="auto"/>
              <w:right w:val="single" w:sz="4" w:space="0" w:color="auto"/>
            </w:tcBorders>
            <w:shd w:val="clear" w:color="auto" w:fill="auto"/>
            <w:vAlign w:val="center"/>
            <w:hideMark/>
          </w:tcPr>
          <w:p w:rsidR="00F97944" w:rsidRPr="00491297" w:rsidRDefault="00F97944" w:rsidP="000F7634">
            <w:pPr>
              <w:jc w:val="center"/>
              <w:rPr>
                <w:rFonts w:eastAsia="Times New Roman" w:cs="Times New Roman"/>
                <w:b/>
                <w:bCs/>
                <w:color w:val="000000"/>
                <w:sz w:val="22"/>
                <w:lang w:eastAsia="sr-Latn-RS"/>
              </w:rPr>
            </w:pPr>
            <w:r w:rsidRPr="00491297">
              <w:rPr>
                <w:rFonts w:eastAsia="Times New Roman" w:cs="Times New Roman"/>
                <w:b/>
                <w:bCs/>
                <w:color w:val="000000"/>
                <w:sz w:val="22"/>
                <w:lang w:eastAsia="sr-Latn-RS"/>
              </w:rPr>
              <w:t>2</w:t>
            </w:r>
          </w:p>
        </w:tc>
        <w:tc>
          <w:tcPr>
            <w:tcW w:w="1843" w:type="dxa"/>
            <w:tcBorders>
              <w:top w:val="nil"/>
              <w:left w:val="nil"/>
              <w:bottom w:val="single" w:sz="4" w:space="0" w:color="auto"/>
              <w:right w:val="single" w:sz="4" w:space="0" w:color="auto"/>
            </w:tcBorders>
            <w:shd w:val="clear" w:color="auto" w:fill="auto"/>
            <w:vAlign w:val="center"/>
            <w:hideMark/>
          </w:tcPr>
          <w:p w:rsidR="00F97944" w:rsidRPr="00491297" w:rsidRDefault="00F97944" w:rsidP="000F7634">
            <w:pPr>
              <w:jc w:val="center"/>
              <w:rPr>
                <w:rFonts w:eastAsia="Times New Roman" w:cs="Times New Roman"/>
                <w:b/>
                <w:bCs/>
                <w:color w:val="000000"/>
                <w:sz w:val="22"/>
                <w:lang w:eastAsia="sr-Latn-RS"/>
              </w:rPr>
            </w:pPr>
            <w:r w:rsidRPr="00491297">
              <w:rPr>
                <w:rFonts w:eastAsia="Times New Roman" w:cs="Times New Roman"/>
                <w:b/>
                <w:bCs/>
                <w:color w:val="000000"/>
                <w:sz w:val="22"/>
                <w:lang w:eastAsia="sr-Latn-RS"/>
              </w:rPr>
              <w:t>3</w:t>
            </w:r>
          </w:p>
        </w:tc>
        <w:tc>
          <w:tcPr>
            <w:tcW w:w="2835" w:type="dxa"/>
            <w:tcBorders>
              <w:top w:val="nil"/>
              <w:left w:val="nil"/>
              <w:bottom w:val="single" w:sz="4" w:space="0" w:color="auto"/>
              <w:right w:val="single" w:sz="4" w:space="0" w:color="auto"/>
            </w:tcBorders>
            <w:shd w:val="clear" w:color="auto" w:fill="auto"/>
            <w:vAlign w:val="center"/>
            <w:hideMark/>
          </w:tcPr>
          <w:p w:rsidR="00F97944" w:rsidRPr="00491297" w:rsidRDefault="00F97944" w:rsidP="000F7634">
            <w:pPr>
              <w:jc w:val="center"/>
              <w:rPr>
                <w:rFonts w:eastAsia="Times New Roman" w:cs="Times New Roman"/>
                <w:b/>
                <w:bCs/>
                <w:color w:val="000000"/>
                <w:sz w:val="22"/>
                <w:lang w:eastAsia="sr-Latn-RS"/>
              </w:rPr>
            </w:pPr>
            <w:r w:rsidRPr="00491297">
              <w:rPr>
                <w:rFonts w:eastAsia="Times New Roman" w:cs="Times New Roman"/>
                <w:b/>
                <w:bCs/>
                <w:color w:val="000000"/>
                <w:sz w:val="22"/>
                <w:lang w:eastAsia="sr-Latn-RS"/>
              </w:rPr>
              <w:t>5</w:t>
            </w:r>
          </w:p>
        </w:tc>
      </w:tr>
      <w:tr w:rsidR="00F97944" w:rsidRPr="00491297" w:rsidTr="00985F3E">
        <w:trPr>
          <w:trHeight w:val="31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F97944" w:rsidRPr="00491297" w:rsidRDefault="00F97944" w:rsidP="000F7634">
            <w:pPr>
              <w:jc w:val="center"/>
              <w:rPr>
                <w:rFonts w:eastAsia="Times New Roman" w:cs="Times New Roman"/>
                <w:bCs/>
                <w:color w:val="000000"/>
                <w:sz w:val="22"/>
                <w:lang w:eastAsia="sr-Latn-RS"/>
              </w:rPr>
            </w:pPr>
            <w:r w:rsidRPr="00491297">
              <w:rPr>
                <w:rFonts w:eastAsia="Times New Roman" w:cs="Times New Roman"/>
                <w:bCs/>
                <w:color w:val="000000"/>
                <w:sz w:val="22"/>
                <w:lang w:eastAsia="sr-Latn-RS"/>
              </w:rPr>
              <w:t xml:space="preserve">  1.  </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F97944" w:rsidRPr="00491297" w:rsidRDefault="00F97944" w:rsidP="000F7634">
            <w:pPr>
              <w:rPr>
                <w:rFonts w:eastAsia="Times New Roman" w:cs="Times New Roman"/>
                <w:bCs/>
                <w:color w:val="000000"/>
                <w:sz w:val="22"/>
                <w:lang w:eastAsia="sr-Latn-RS"/>
              </w:rPr>
            </w:pPr>
            <w:r w:rsidRPr="00491297">
              <w:rPr>
                <w:rFonts w:eastAsia="Times New Roman" w:cs="Times New Roman"/>
                <w:bCs/>
                <w:color w:val="000000"/>
                <w:sz w:val="22"/>
                <w:lang w:eastAsia="sr-Latn-RS"/>
              </w:rPr>
              <w:t xml:space="preserve">Електрична енергија ВТ  </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F97944" w:rsidRPr="00491297" w:rsidRDefault="00F97944" w:rsidP="000F7634">
            <w:pPr>
              <w:jc w:val="center"/>
              <w:rPr>
                <w:rFonts w:eastAsia="Times New Roman" w:cs="Times New Roman"/>
                <w:bCs/>
                <w:color w:val="000000"/>
                <w:sz w:val="22"/>
                <w:lang w:eastAsia="sr-Latn-RS"/>
              </w:rPr>
            </w:pPr>
            <w:r w:rsidRPr="00491297">
              <w:rPr>
                <w:rFonts w:eastAsia="Times New Roman" w:cs="Times New Roman"/>
                <w:bCs/>
                <w:color w:val="000000"/>
                <w:sz w:val="22"/>
                <w:lang w:eastAsia="sr-Latn-RS"/>
              </w:rPr>
              <w:t>KWh</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F97944" w:rsidRPr="00491297" w:rsidRDefault="00F97944" w:rsidP="000F7634">
            <w:pPr>
              <w:jc w:val="center"/>
              <w:rPr>
                <w:rFonts w:eastAsia="Times New Roman" w:cs="Times New Roman"/>
                <w:bCs/>
                <w:color w:val="000000"/>
                <w:sz w:val="22"/>
                <w:lang w:eastAsia="sr-Latn-RS"/>
              </w:rPr>
            </w:pPr>
            <w:r w:rsidRPr="00491297">
              <w:rPr>
                <w:rFonts w:eastAsia="Times New Roman" w:cs="Times New Roman"/>
                <w:bCs/>
                <w:color w:val="000000"/>
                <w:sz w:val="22"/>
                <w:lang w:eastAsia="sr-Latn-RS"/>
              </w:rPr>
              <w:t>2.113.200</w:t>
            </w:r>
          </w:p>
        </w:tc>
      </w:tr>
      <w:tr w:rsidR="00F97944" w:rsidRPr="00491297" w:rsidTr="00985F3E">
        <w:trPr>
          <w:trHeight w:val="276"/>
        </w:trPr>
        <w:tc>
          <w:tcPr>
            <w:tcW w:w="704" w:type="dxa"/>
            <w:vMerge/>
            <w:tcBorders>
              <w:top w:val="nil"/>
              <w:left w:val="single" w:sz="4" w:space="0" w:color="auto"/>
              <w:bottom w:val="single" w:sz="4" w:space="0" w:color="auto"/>
              <w:right w:val="single" w:sz="4" w:space="0" w:color="auto"/>
            </w:tcBorders>
            <w:vAlign w:val="center"/>
            <w:hideMark/>
          </w:tcPr>
          <w:p w:rsidR="00F97944" w:rsidRPr="00491297" w:rsidRDefault="00F97944" w:rsidP="000F7634">
            <w:pPr>
              <w:rPr>
                <w:rFonts w:eastAsia="Times New Roman" w:cs="Times New Roman"/>
                <w:bCs/>
                <w:color w:val="000000"/>
                <w:sz w:val="22"/>
                <w:lang w:eastAsia="sr-Latn-RS"/>
              </w:rPr>
            </w:pPr>
          </w:p>
        </w:tc>
        <w:tc>
          <w:tcPr>
            <w:tcW w:w="4111" w:type="dxa"/>
            <w:vMerge/>
            <w:tcBorders>
              <w:top w:val="nil"/>
              <w:left w:val="single" w:sz="4" w:space="0" w:color="auto"/>
              <w:bottom w:val="single" w:sz="4" w:space="0" w:color="auto"/>
              <w:right w:val="single" w:sz="4" w:space="0" w:color="auto"/>
            </w:tcBorders>
            <w:vAlign w:val="center"/>
            <w:hideMark/>
          </w:tcPr>
          <w:p w:rsidR="00F97944" w:rsidRPr="00491297" w:rsidRDefault="00F97944" w:rsidP="000F7634">
            <w:pPr>
              <w:rPr>
                <w:rFonts w:eastAsia="Times New Roman" w:cs="Times New Roman"/>
                <w:bCs/>
                <w:color w:val="000000"/>
                <w:sz w:val="22"/>
                <w:lang w:eastAsia="sr-Latn-RS"/>
              </w:rPr>
            </w:pPr>
          </w:p>
        </w:tc>
        <w:tc>
          <w:tcPr>
            <w:tcW w:w="1843" w:type="dxa"/>
            <w:vMerge/>
            <w:tcBorders>
              <w:top w:val="nil"/>
              <w:left w:val="single" w:sz="4" w:space="0" w:color="auto"/>
              <w:bottom w:val="single" w:sz="4" w:space="0" w:color="auto"/>
              <w:right w:val="single" w:sz="4" w:space="0" w:color="auto"/>
            </w:tcBorders>
            <w:vAlign w:val="center"/>
            <w:hideMark/>
          </w:tcPr>
          <w:p w:rsidR="00F97944" w:rsidRPr="00491297" w:rsidRDefault="00F97944" w:rsidP="000F7634">
            <w:pPr>
              <w:rPr>
                <w:rFonts w:eastAsia="Times New Roman" w:cs="Times New Roman"/>
                <w:bCs/>
                <w:color w:val="000000"/>
                <w:sz w:val="22"/>
                <w:lang w:eastAsia="sr-Latn-RS"/>
              </w:rPr>
            </w:pPr>
          </w:p>
        </w:tc>
        <w:tc>
          <w:tcPr>
            <w:tcW w:w="2835" w:type="dxa"/>
            <w:vMerge/>
            <w:tcBorders>
              <w:top w:val="nil"/>
              <w:left w:val="single" w:sz="4" w:space="0" w:color="auto"/>
              <w:bottom w:val="single" w:sz="4" w:space="0" w:color="auto"/>
              <w:right w:val="single" w:sz="4" w:space="0" w:color="auto"/>
            </w:tcBorders>
            <w:vAlign w:val="center"/>
            <w:hideMark/>
          </w:tcPr>
          <w:p w:rsidR="00F97944" w:rsidRPr="00491297" w:rsidRDefault="00F97944" w:rsidP="000F7634">
            <w:pPr>
              <w:rPr>
                <w:rFonts w:eastAsia="Times New Roman" w:cs="Times New Roman"/>
                <w:bCs/>
                <w:color w:val="000000"/>
                <w:sz w:val="22"/>
                <w:lang w:eastAsia="sr-Latn-RS"/>
              </w:rPr>
            </w:pPr>
          </w:p>
        </w:tc>
      </w:tr>
      <w:tr w:rsidR="00F97944" w:rsidRPr="00491297" w:rsidTr="00985F3E">
        <w:trPr>
          <w:trHeight w:val="405"/>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F97944" w:rsidRPr="00491297" w:rsidRDefault="00F97944" w:rsidP="000F7634">
            <w:pPr>
              <w:jc w:val="center"/>
              <w:rPr>
                <w:rFonts w:eastAsia="Times New Roman" w:cs="Times New Roman"/>
                <w:bCs/>
                <w:color w:val="000000"/>
                <w:sz w:val="22"/>
                <w:lang w:eastAsia="sr-Latn-RS"/>
              </w:rPr>
            </w:pPr>
            <w:r w:rsidRPr="00491297">
              <w:rPr>
                <w:rFonts w:eastAsia="Times New Roman" w:cs="Times New Roman"/>
                <w:bCs/>
                <w:color w:val="000000"/>
                <w:sz w:val="22"/>
                <w:lang w:eastAsia="sr-Latn-RS"/>
              </w:rPr>
              <w:t xml:space="preserve">2.  </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F97944" w:rsidRPr="00491297" w:rsidRDefault="00F97944" w:rsidP="000F7634">
            <w:pPr>
              <w:rPr>
                <w:rFonts w:eastAsia="Times New Roman" w:cs="Times New Roman"/>
                <w:bCs/>
                <w:color w:val="000000"/>
                <w:sz w:val="22"/>
                <w:lang w:eastAsia="sr-Latn-RS"/>
              </w:rPr>
            </w:pPr>
            <w:r w:rsidRPr="00491297">
              <w:rPr>
                <w:rFonts w:eastAsia="Times New Roman" w:cs="Times New Roman"/>
                <w:bCs/>
                <w:color w:val="000000"/>
                <w:sz w:val="22"/>
                <w:lang w:eastAsia="sr-Latn-RS"/>
              </w:rPr>
              <w:t xml:space="preserve">Електрична енергија НТ </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F97944" w:rsidRPr="00491297" w:rsidRDefault="00F97944" w:rsidP="000F7634">
            <w:pPr>
              <w:jc w:val="center"/>
              <w:rPr>
                <w:rFonts w:eastAsia="Times New Roman" w:cs="Times New Roman"/>
                <w:bCs/>
                <w:color w:val="000000"/>
                <w:sz w:val="22"/>
                <w:lang w:eastAsia="sr-Latn-RS"/>
              </w:rPr>
            </w:pPr>
            <w:r w:rsidRPr="00491297">
              <w:rPr>
                <w:rFonts w:eastAsia="Times New Roman" w:cs="Times New Roman"/>
                <w:bCs/>
                <w:color w:val="000000"/>
                <w:sz w:val="22"/>
                <w:lang w:eastAsia="sr-Latn-RS"/>
              </w:rPr>
              <w:t>KWh</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rsidR="00F97944" w:rsidRPr="00491297" w:rsidRDefault="00F97944" w:rsidP="000F7634">
            <w:pPr>
              <w:jc w:val="center"/>
              <w:rPr>
                <w:rFonts w:eastAsia="Times New Roman" w:cs="Times New Roman"/>
                <w:bCs/>
                <w:color w:val="000000"/>
                <w:sz w:val="22"/>
                <w:lang w:eastAsia="sr-Latn-RS"/>
              </w:rPr>
            </w:pPr>
            <w:r w:rsidRPr="00491297">
              <w:rPr>
                <w:rFonts w:eastAsia="Times New Roman" w:cs="Times New Roman"/>
                <w:bCs/>
                <w:color w:val="000000"/>
                <w:sz w:val="22"/>
                <w:lang w:eastAsia="sr-Latn-RS"/>
              </w:rPr>
              <w:t>575.928</w:t>
            </w:r>
          </w:p>
        </w:tc>
      </w:tr>
      <w:tr w:rsidR="00F97944" w:rsidRPr="00491297" w:rsidTr="00985F3E">
        <w:trPr>
          <w:trHeight w:val="315"/>
        </w:trPr>
        <w:tc>
          <w:tcPr>
            <w:tcW w:w="704" w:type="dxa"/>
            <w:vMerge/>
            <w:tcBorders>
              <w:top w:val="nil"/>
              <w:left w:val="single" w:sz="4" w:space="0" w:color="auto"/>
              <w:bottom w:val="single" w:sz="4" w:space="0" w:color="auto"/>
              <w:right w:val="single" w:sz="4" w:space="0" w:color="auto"/>
            </w:tcBorders>
            <w:vAlign w:val="center"/>
            <w:hideMark/>
          </w:tcPr>
          <w:p w:rsidR="00F97944" w:rsidRPr="00491297" w:rsidRDefault="00F97944" w:rsidP="000F7634">
            <w:pPr>
              <w:rPr>
                <w:rFonts w:eastAsia="Times New Roman" w:cs="Times New Roman"/>
                <w:b/>
                <w:bCs/>
                <w:color w:val="000000"/>
                <w:sz w:val="22"/>
                <w:lang w:eastAsia="sr-Latn-RS"/>
              </w:rPr>
            </w:pPr>
          </w:p>
        </w:tc>
        <w:tc>
          <w:tcPr>
            <w:tcW w:w="4111" w:type="dxa"/>
            <w:vMerge/>
            <w:tcBorders>
              <w:top w:val="nil"/>
              <w:left w:val="single" w:sz="4" w:space="0" w:color="auto"/>
              <w:bottom w:val="single" w:sz="4" w:space="0" w:color="auto"/>
              <w:right w:val="single" w:sz="4" w:space="0" w:color="auto"/>
            </w:tcBorders>
            <w:vAlign w:val="center"/>
            <w:hideMark/>
          </w:tcPr>
          <w:p w:rsidR="00F97944" w:rsidRPr="00491297" w:rsidRDefault="00F97944" w:rsidP="000F7634">
            <w:pPr>
              <w:rPr>
                <w:rFonts w:eastAsia="Times New Roman" w:cs="Times New Roman"/>
                <w:b/>
                <w:bCs/>
                <w:color w:val="000000"/>
                <w:sz w:val="22"/>
                <w:lang w:eastAsia="sr-Latn-RS"/>
              </w:rPr>
            </w:pPr>
          </w:p>
        </w:tc>
        <w:tc>
          <w:tcPr>
            <w:tcW w:w="1843" w:type="dxa"/>
            <w:vMerge/>
            <w:tcBorders>
              <w:top w:val="nil"/>
              <w:left w:val="single" w:sz="4" w:space="0" w:color="auto"/>
              <w:bottom w:val="single" w:sz="4" w:space="0" w:color="auto"/>
              <w:right w:val="single" w:sz="4" w:space="0" w:color="auto"/>
            </w:tcBorders>
            <w:vAlign w:val="center"/>
            <w:hideMark/>
          </w:tcPr>
          <w:p w:rsidR="00F97944" w:rsidRPr="00491297" w:rsidRDefault="00F97944" w:rsidP="000F7634">
            <w:pPr>
              <w:rPr>
                <w:rFonts w:eastAsia="Times New Roman" w:cs="Times New Roman"/>
                <w:b/>
                <w:bCs/>
                <w:color w:val="000000"/>
                <w:sz w:val="22"/>
                <w:lang w:eastAsia="sr-Latn-RS"/>
              </w:rPr>
            </w:pPr>
          </w:p>
        </w:tc>
        <w:tc>
          <w:tcPr>
            <w:tcW w:w="2835" w:type="dxa"/>
            <w:vMerge/>
            <w:tcBorders>
              <w:top w:val="nil"/>
              <w:left w:val="single" w:sz="4" w:space="0" w:color="auto"/>
              <w:bottom w:val="single" w:sz="4" w:space="0" w:color="auto"/>
              <w:right w:val="single" w:sz="4" w:space="0" w:color="auto"/>
            </w:tcBorders>
            <w:vAlign w:val="center"/>
            <w:hideMark/>
          </w:tcPr>
          <w:p w:rsidR="00F97944" w:rsidRPr="00491297" w:rsidRDefault="00F97944" w:rsidP="000F7634">
            <w:pPr>
              <w:rPr>
                <w:rFonts w:eastAsia="Times New Roman" w:cs="Times New Roman"/>
                <w:b/>
                <w:bCs/>
                <w:color w:val="000000"/>
                <w:sz w:val="22"/>
                <w:lang w:eastAsia="sr-Latn-RS"/>
              </w:rPr>
            </w:pPr>
          </w:p>
        </w:tc>
      </w:tr>
    </w:tbl>
    <w:p w:rsidR="00F97944" w:rsidRDefault="00F97944" w:rsidP="00F97944"/>
    <w:p w:rsidR="00491297" w:rsidRDefault="00491297" w:rsidP="005A6A09">
      <w:pPr>
        <w:spacing w:after="36" w:line="269" w:lineRule="auto"/>
        <w:ind w:left="9" w:right="65" w:hanging="10"/>
        <w:jc w:val="both"/>
        <w:rPr>
          <w:rFonts w:eastAsia="Times New Roman" w:cs="Times New Roman"/>
          <w:b/>
          <w:color w:val="000000"/>
          <w:sz w:val="22"/>
          <w:lang w:eastAsia="sr-Latn-RS"/>
        </w:rPr>
      </w:pPr>
    </w:p>
    <w:p w:rsidR="005A6A09" w:rsidRPr="005A6A09" w:rsidRDefault="005A6A09" w:rsidP="005A6A09">
      <w:pPr>
        <w:spacing w:after="36" w:line="269" w:lineRule="auto"/>
        <w:ind w:left="9" w:right="65" w:hanging="10"/>
        <w:jc w:val="both"/>
        <w:rPr>
          <w:rFonts w:eastAsia="Times New Roman" w:cs="Times New Roman"/>
          <w:color w:val="000000"/>
          <w:lang w:eastAsia="sr-Latn-RS"/>
        </w:rPr>
      </w:pPr>
      <w:r w:rsidRPr="005A6A09">
        <w:rPr>
          <w:rFonts w:eastAsia="Times New Roman" w:cs="Times New Roman"/>
          <w:b/>
          <w:color w:val="000000"/>
          <w:sz w:val="22"/>
          <w:lang w:eastAsia="sr-Latn-RS"/>
        </w:rPr>
        <w:t>Рок плаћања:</w:t>
      </w:r>
      <w:r w:rsidRPr="005A6A09">
        <w:rPr>
          <w:rFonts w:eastAsia="Times New Roman" w:cs="Times New Roman"/>
          <w:color w:val="000000"/>
          <w:sz w:val="22"/>
          <w:lang w:eastAsia="sr-Latn-RS"/>
        </w:rPr>
        <w:t xml:space="preserve"> ____ </w:t>
      </w:r>
      <w:r w:rsidRPr="005A6A09">
        <w:rPr>
          <w:rFonts w:eastAsia="Times New Roman" w:cs="Times New Roman"/>
          <w:b/>
          <w:color w:val="000000"/>
          <w:sz w:val="22"/>
          <w:lang w:eastAsia="sr-Latn-RS"/>
        </w:rPr>
        <w:t>дана од дана пријема фактуре/рачуна</w:t>
      </w:r>
      <w:r w:rsidRPr="005A6A09">
        <w:rPr>
          <w:rFonts w:eastAsia="Times New Roman" w:cs="Times New Roman"/>
          <w:color w:val="000000"/>
          <w:sz w:val="22"/>
          <w:lang w:eastAsia="sr-Latn-RS"/>
        </w:rPr>
        <w:t xml:space="preserve"> (минимум 15 дана, највише 45 дана).                                    </w:t>
      </w:r>
    </w:p>
    <w:p w:rsidR="005A6A09" w:rsidRPr="005A6A09" w:rsidRDefault="005A6A09" w:rsidP="005A6A09">
      <w:pPr>
        <w:spacing w:after="19" w:line="259" w:lineRule="auto"/>
        <w:ind w:left="14"/>
        <w:rPr>
          <w:rFonts w:eastAsia="Times New Roman" w:cs="Times New Roman"/>
          <w:color w:val="000000"/>
          <w:lang w:eastAsia="sr-Latn-RS"/>
        </w:rPr>
      </w:pPr>
      <w:r w:rsidRPr="005A6A09">
        <w:rPr>
          <w:rFonts w:eastAsia="Times New Roman" w:cs="Times New Roman"/>
          <w:color w:val="000000"/>
          <w:sz w:val="22"/>
          <w:lang w:eastAsia="sr-Latn-RS"/>
        </w:rPr>
        <w:t xml:space="preserve">  </w:t>
      </w:r>
    </w:p>
    <w:p w:rsidR="005A6A09" w:rsidRPr="005A6A09" w:rsidRDefault="005A6A09" w:rsidP="005A6A09">
      <w:pPr>
        <w:spacing w:after="41" w:line="259" w:lineRule="auto"/>
        <w:ind w:left="9" w:hanging="10"/>
        <w:rPr>
          <w:rFonts w:eastAsia="Times New Roman" w:cs="Times New Roman"/>
          <w:color w:val="000000"/>
          <w:lang w:eastAsia="sr-Latn-RS"/>
        </w:rPr>
      </w:pPr>
      <w:r w:rsidRPr="005A6A09">
        <w:rPr>
          <w:rFonts w:eastAsia="Times New Roman" w:cs="Times New Roman"/>
          <w:b/>
          <w:color w:val="000000"/>
          <w:sz w:val="22"/>
          <w:lang w:eastAsia="sr-Latn-RS"/>
        </w:rPr>
        <w:t xml:space="preserve">Рок важења понуде: _____ дана од дана отварања понуда </w:t>
      </w:r>
      <w:r w:rsidRPr="005A6A09">
        <w:rPr>
          <w:rFonts w:eastAsia="Times New Roman" w:cs="Times New Roman"/>
          <w:color w:val="000000"/>
          <w:sz w:val="22"/>
          <w:lang w:eastAsia="sr-Latn-RS"/>
        </w:rPr>
        <w:t>(не краћи од 30 дана од дана отварања понуда)</w:t>
      </w:r>
      <w:r w:rsidRPr="005A6A09">
        <w:rPr>
          <w:rFonts w:eastAsia="Times New Roman" w:cs="Times New Roman"/>
          <w:b/>
          <w:color w:val="000000"/>
          <w:sz w:val="22"/>
          <w:lang w:eastAsia="sr-Latn-RS"/>
        </w:rPr>
        <w:t xml:space="preserve"> </w:t>
      </w:r>
      <w:r w:rsidRPr="005A6A09">
        <w:rPr>
          <w:rFonts w:eastAsia="Times New Roman" w:cs="Times New Roman"/>
          <w:color w:val="000000"/>
          <w:sz w:val="22"/>
          <w:lang w:eastAsia="sr-Latn-RS"/>
        </w:rPr>
        <w:t xml:space="preserve"> </w:t>
      </w:r>
    </w:p>
    <w:p w:rsidR="005A6A09" w:rsidRPr="005A6A09" w:rsidRDefault="005A6A09" w:rsidP="005A6A09">
      <w:pPr>
        <w:spacing w:after="68" w:line="259" w:lineRule="auto"/>
        <w:ind w:left="1454"/>
        <w:rPr>
          <w:rFonts w:eastAsia="Times New Roman" w:cs="Times New Roman"/>
          <w:color w:val="000000"/>
          <w:lang w:eastAsia="sr-Latn-RS"/>
        </w:rPr>
      </w:pPr>
      <w:r w:rsidRPr="005A6A09">
        <w:rPr>
          <w:rFonts w:eastAsia="Times New Roman" w:cs="Times New Roman"/>
          <w:b/>
          <w:color w:val="000000"/>
          <w:sz w:val="22"/>
          <w:lang w:eastAsia="sr-Latn-RS"/>
        </w:rPr>
        <w:t xml:space="preserve"> </w:t>
      </w:r>
      <w:r w:rsidRPr="005A6A09">
        <w:rPr>
          <w:rFonts w:eastAsia="Times New Roman" w:cs="Times New Roman"/>
          <w:color w:val="000000"/>
          <w:sz w:val="22"/>
          <w:lang w:eastAsia="sr-Latn-RS"/>
        </w:rPr>
        <w:t xml:space="preserve"> </w:t>
      </w:r>
    </w:p>
    <w:p w:rsidR="005A6A09" w:rsidRPr="005A6A09" w:rsidRDefault="005A6A09" w:rsidP="005A6A09">
      <w:pPr>
        <w:spacing w:after="12" w:line="259" w:lineRule="auto"/>
        <w:ind w:left="9" w:hanging="10"/>
        <w:rPr>
          <w:rFonts w:eastAsia="Times New Roman" w:cs="Times New Roman"/>
          <w:color w:val="000000"/>
          <w:lang w:eastAsia="sr-Latn-RS"/>
        </w:rPr>
      </w:pPr>
      <w:r w:rsidRPr="005A6A09">
        <w:rPr>
          <w:rFonts w:eastAsia="Times New Roman" w:cs="Times New Roman"/>
          <w:b/>
          <w:color w:val="000000"/>
          <w:sz w:val="22"/>
          <w:lang w:eastAsia="sr-Latn-RS"/>
        </w:rPr>
        <w:t xml:space="preserve">Начин испоруке електричне енергије  </w:t>
      </w:r>
      <w:r w:rsidRPr="005A6A09">
        <w:rPr>
          <w:rFonts w:eastAsia="Times New Roman" w:cs="Times New Roman"/>
          <w:color w:val="000000"/>
          <w:sz w:val="22"/>
          <w:lang w:eastAsia="sr-Latn-RS"/>
        </w:rPr>
        <w:t xml:space="preserve"> </w:t>
      </w:r>
    </w:p>
    <w:p w:rsidR="005A6A09" w:rsidRPr="005A6A09" w:rsidRDefault="005A6A09" w:rsidP="005A6A09">
      <w:pPr>
        <w:spacing w:after="34" w:line="269" w:lineRule="auto"/>
        <w:ind w:left="9" w:right="65" w:hanging="10"/>
        <w:jc w:val="both"/>
        <w:rPr>
          <w:rFonts w:eastAsia="Times New Roman" w:cs="Times New Roman"/>
          <w:color w:val="000000"/>
          <w:lang w:eastAsia="sr-Latn-RS"/>
        </w:rPr>
      </w:pPr>
      <w:r w:rsidRPr="005A6A09">
        <w:rPr>
          <w:rFonts w:eastAsia="Times New Roman" w:cs="Times New Roman"/>
          <w:color w:val="000000"/>
          <w:sz w:val="22"/>
          <w:lang w:eastAsia="sr-Latn-RS"/>
        </w:rPr>
        <w:t xml:space="preserve">Врста продаје: стална, гарантована и одређена на основу остварене потрошње Наручиоца, на месту примопредаје током испоруке.   </w:t>
      </w:r>
    </w:p>
    <w:p w:rsidR="005A6A09" w:rsidRPr="005A6A09" w:rsidRDefault="005A6A09" w:rsidP="005A6A09">
      <w:pPr>
        <w:spacing w:after="1" w:line="259" w:lineRule="auto"/>
        <w:ind w:left="14"/>
        <w:rPr>
          <w:rFonts w:eastAsia="Times New Roman" w:cs="Times New Roman"/>
          <w:color w:val="000000"/>
          <w:lang w:eastAsia="sr-Latn-RS"/>
        </w:rPr>
      </w:pPr>
      <w:r w:rsidRPr="005A6A09">
        <w:rPr>
          <w:rFonts w:eastAsia="Times New Roman" w:cs="Times New Roman"/>
          <w:b/>
          <w:color w:val="000000"/>
          <w:sz w:val="22"/>
          <w:lang w:eastAsia="sr-Latn-RS"/>
        </w:rPr>
        <w:t xml:space="preserve">  </w:t>
      </w:r>
      <w:r w:rsidRPr="005A6A09">
        <w:rPr>
          <w:rFonts w:eastAsia="Times New Roman" w:cs="Times New Roman"/>
          <w:b/>
          <w:color w:val="000000"/>
          <w:sz w:val="22"/>
          <w:lang w:eastAsia="sr-Latn-RS"/>
        </w:rPr>
        <w:tab/>
        <w:t xml:space="preserve">  </w:t>
      </w:r>
      <w:r w:rsidRPr="005A6A09">
        <w:rPr>
          <w:rFonts w:eastAsia="Times New Roman" w:cs="Times New Roman"/>
          <w:b/>
          <w:color w:val="000000"/>
          <w:sz w:val="22"/>
          <w:lang w:eastAsia="sr-Latn-RS"/>
        </w:rPr>
        <w:tab/>
        <w:t xml:space="preserve"> </w:t>
      </w:r>
      <w:r w:rsidRPr="005A6A09">
        <w:rPr>
          <w:rFonts w:eastAsia="Times New Roman" w:cs="Times New Roman"/>
          <w:color w:val="000000"/>
          <w:sz w:val="22"/>
          <w:lang w:eastAsia="sr-Latn-RS"/>
        </w:rPr>
        <w:t xml:space="preserve"> </w:t>
      </w:r>
    </w:p>
    <w:p w:rsidR="005A6A09" w:rsidRPr="005A6A09" w:rsidRDefault="005A6A09" w:rsidP="005A6A09">
      <w:pPr>
        <w:spacing w:after="4" w:line="269" w:lineRule="auto"/>
        <w:ind w:left="9" w:right="65" w:hanging="10"/>
        <w:jc w:val="both"/>
        <w:rPr>
          <w:rFonts w:eastAsia="Times New Roman" w:cs="Times New Roman"/>
          <w:color w:val="000000"/>
          <w:lang w:eastAsia="sr-Latn-RS"/>
        </w:rPr>
      </w:pPr>
      <w:r w:rsidRPr="005A6A09">
        <w:rPr>
          <w:rFonts w:eastAsia="Times New Roman" w:cs="Times New Roman"/>
          <w:color w:val="000000"/>
          <w:sz w:val="22"/>
          <w:lang w:eastAsia="sr-Latn-RS"/>
        </w:rPr>
        <w:t xml:space="preserve">Због одржавања непрекидног рада информационог система, континуирана испорука електричне енергије је неопходна. Свако искључење електричне енергије, без обзира на временско трајање искључења, обавезно је најавити наручиоцу најмање 48 сати пре сата искључења.  </w:t>
      </w:r>
    </w:p>
    <w:p w:rsidR="005A6A09" w:rsidRPr="005A6A09" w:rsidRDefault="005A6A09" w:rsidP="005A6A09">
      <w:pPr>
        <w:spacing w:line="259" w:lineRule="auto"/>
        <w:ind w:left="1454"/>
        <w:rPr>
          <w:rFonts w:eastAsia="Times New Roman" w:cs="Times New Roman"/>
          <w:color w:val="000000"/>
          <w:lang w:eastAsia="sr-Latn-RS"/>
        </w:rPr>
      </w:pPr>
      <w:r w:rsidRPr="005A6A09">
        <w:rPr>
          <w:rFonts w:eastAsia="Times New Roman" w:cs="Times New Roman"/>
          <w:color w:val="000000"/>
          <w:sz w:val="22"/>
          <w:lang w:eastAsia="sr-Latn-RS"/>
        </w:rPr>
        <w:t xml:space="preserve">  </w:t>
      </w:r>
    </w:p>
    <w:p w:rsidR="005A6A09" w:rsidRPr="005A6A09" w:rsidRDefault="005A6A09" w:rsidP="005A6A09">
      <w:pPr>
        <w:spacing w:after="35" w:line="269" w:lineRule="auto"/>
        <w:ind w:left="9" w:right="65" w:hanging="10"/>
        <w:jc w:val="both"/>
        <w:rPr>
          <w:rFonts w:eastAsia="Times New Roman" w:cs="Times New Roman"/>
          <w:color w:val="000000"/>
          <w:lang w:eastAsia="sr-Latn-RS"/>
        </w:rPr>
      </w:pPr>
      <w:r w:rsidRPr="005A6A09">
        <w:rPr>
          <w:rFonts w:eastAsia="Times New Roman" w:cs="Times New Roman"/>
          <w:color w:val="000000"/>
          <w:sz w:val="22"/>
          <w:lang w:eastAsia="sr-Latn-RS"/>
        </w:rPr>
        <w:t xml:space="preserve">Количина електричне енергије одређиваће се на основу остварене потрошње Наручиоца на местима примопредаје током периода снабдевања.   </w:t>
      </w:r>
    </w:p>
    <w:p w:rsidR="005A6A09" w:rsidRPr="005A6A09" w:rsidRDefault="005A6A09" w:rsidP="005A6A09">
      <w:pPr>
        <w:spacing w:after="57" w:line="259" w:lineRule="auto"/>
        <w:ind w:left="1454"/>
        <w:rPr>
          <w:rFonts w:eastAsia="Times New Roman" w:cs="Times New Roman"/>
          <w:color w:val="000000"/>
          <w:lang w:eastAsia="sr-Latn-RS"/>
        </w:rPr>
      </w:pPr>
      <w:r w:rsidRPr="005A6A09">
        <w:rPr>
          <w:rFonts w:eastAsia="Times New Roman" w:cs="Times New Roman"/>
          <w:color w:val="000000"/>
          <w:sz w:val="22"/>
          <w:lang w:eastAsia="sr-Latn-RS"/>
        </w:rPr>
        <w:t xml:space="preserve">  </w:t>
      </w:r>
    </w:p>
    <w:p w:rsidR="005A6A09" w:rsidRPr="005A6A09" w:rsidRDefault="005A6A09" w:rsidP="005A6A09">
      <w:pPr>
        <w:spacing w:after="4" w:line="269" w:lineRule="auto"/>
        <w:ind w:left="9" w:right="65" w:hanging="10"/>
        <w:jc w:val="both"/>
        <w:rPr>
          <w:rFonts w:eastAsia="Times New Roman" w:cs="Times New Roman"/>
          <w:color w:val="000000"/>
          <w:lang w:eastAsia="sr-Latn-RS"/>
        </w:rPr>
      </w:pPr>
      <w:r w:rsidRPr="005A6A09">
        <w:rPr>
          <w:rFonts w:eastAsia="Times New Roman" w:cs="Times New Roman"/>
          <w:color w:val="000000"/>
          <w:sz w:val="22"/>
          <w:lang w:eastAsia="sr-Latn-RS"/>
        </w:rPr>
        <w:t>Период испоруке на годишњем нивоу од дана закључења Уговора, у времену од 00:00h</w:t>
      </w:r>
      <w:r w:rsidR="00A0467F">
        <w:rPr>
          <w:rFonts w:eastAsia="Times New Roman" w:cs="Times New Roman"/>
          <w:color w:val="000000"/>
          <w:sz w:val="22"/>
          <w:lang w:eastAsia="sr-Latn-RS"/>
        </w:rPr>
        <w:t xml:space="preserve"> </w:t>
      </w:r>
      <w:r w:rsidRPr="005A6A09">
        <w:rPr>
          <w:rFonts w:eastAsia="Times New Roman" w:cs="Times New Roman"/>
          <w:color w:val="000000"/>
          <w:sz w:val="22"/>
          <w:lang w:eastAsia="sr-Latn-RS"/>
        </w:rPr>
        <w:t>-</w:t>
      </w:r>
      <w:r w:rsidR="00A0467F">
        <w:rPr>
          <w:rFonts w:eastAsia="Times New Roman" w:cs="Times New Roman"/>
          <w:color w:val="000000"/>
          <w:sz w:val="22"/>
          <w:lang w:eastAsia="sr-Latn-RS"/>
        </w:rPr>
        <w:t xml:space="preserve"> </w:t>
      </w:r>
      <w:r w:rsidRPr="005A6A09">
        <w:rPr>
          <w:rFonts w:eastAsia="Times New Roman" w:cs="Times New Roman"/>
          <w:color w:val="000000"/>
          <w:sz w:val="22"/>
          <w:lang w:eastAsia="sr-Latn-RS"/>
        </w:rPr>
        <w:t xml:space="preserve">24:00h.   </w:t>
      </w:r>
    </w:p>
    <w:p w:rsidR="005A6A09" w:rsidRPr="005A6A09" w:rsidRDefault="005A6A09" w:rsidP="005A6A09">
      <w:pPr>
        <w:spacing w:after="15" w:line="259" w:lineRule="auto"/>
        <w:ind w:left="1454"/>
        <w:rPr>
          <w:rFonts w:eastAsia="Times New Roman" w:cs="Times New Roman"/>
          <w:color w:val="000000"/>
          <w:lang w:eastAsia="sr-Latn-RS"/>
        </w:rPr>
      </w:pPr>
      <w:r w:rsidRPr="005A6A09">
        <w:rPr>
          <w:rFonts w:eastAsia="Times New Roman" w:cs="Times New Roman"/>
          <w:color w:val="000000"/>
          <w:sz w:val="22"/>
          <w:lang w:eastAsia="sr-Latn-RS"/>
        </w:rPr>
        <w:t xml:space="preserve">  </w:t>
      </w:r>
    </w:p>
    <w:p w:rsidR="005A6A09" w:rsidRPr="005A6A09" w:rsidRDefault="005A6A09" w:rsidP="005A6A09">
      <w:pPr>
        <w:spacing w:line="259" w:lineRule="auto"/>
        <w:ind w:left="10"/>
        <w:rPr>
          <w:rFonts w:eastAsia="Times New Roman" w:cs="Times New Roman"/>
          <w:color w:val="000000"/>
          <w:lang w:eastAsia="sr-Latn-RS"/>
        </w:rPr>
      </w:pPr>
      <w:r w:rsidRPr="005A6A09">
        <w:rPr>
          <w:rFonts w:eastAsia="Times New Roman" w:cs="Times New Roman"/>
          <w:color w:val="000000"/>
          <w:lang w:eastAsia="sr-Latn-RS"/>
        </w:rPr>
        <w:t xml:space="preserve"> </w:t>
      </w:r>
    </w:p>
    <w:p w:rsidR="00EA5BDC" w:rsidRPr="005E12E8" w:rsidRDefault="00EA5BDC" w:rsidP="00EA5BDC">
      <w:pPr>
        <w:suppressAutoHyphens/>
        <w:spacing w:line="100" w:lineRule="atLeast"/>
        <w:jc w:val="both"/>
        <w:rPr>
          <w:rFonts w:eastAsia="Arial Unicode MS" w:cs="Times New Roman"/>
          <w:i/>
          <w:kern w:val="1"/>
          <w:sz w:val="22"/>
          <w:lang w:eastAsia="ar-SA"/>
        </w:rPr>
      </w:pPr>
    </w:p>
    <w:sectPr w:rsidR="00EA5BDC" w:rsidRPr="005E12E8" w:rsidSect="00491297">
      <w:pgSz w:w="11906" w:h="16838" w:code="9"/>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4"/>
    <w:lvl w:ilvl="0">
      <w:start w:val="1"/>
      <w:numFmt w:val="bullet"/>
      <w:lvlText w:val=""/>
      <w:lvlJc w:val="left"/>
      <w:pPr>
        <w:tabs>
          <w:tab w:val="num" w:pos="1211"/>
        </w:tabs>
        <w:ind w:left="1211" w:hanging="360"/>
      </w:pPr>
      <w:rPr>
        <w:rFonts w:ascii="Symbol" w:hAnsi="Symbol" w:cs="Symbol"/>
        <w:sz w:val="22"/>
      </w:rPr>
    </w:lvl>
  </w:abstractNum>
  <w:abstractNum w:abstractNumId="1" w15:restartNumberingAfterBreak="0">
    <w:nsid w:val="068145C0"/>
    <w:multiLevelType w:val="hybridMultilevel"/>
    <w:tmpl w:val="CD1EAB10"/>
    <w:lvl w:ilvl="0" w:tplc="3CA63656">
      <w:start w:val="7"/>
      <w:numFmt w:val="decimal"/>
      <w:lvlText w:val="%1."/>
      <w:lvlJc w:val="lef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23192C2D"/>
    <w:multiLevelType w:val="hybridMultilevel"/>
    <w:tmpl w:val="0394884C"/>
    <w:lvl w:ilvl="0" w:tplc="42EA6A28">
      <w:start w:val="3"/>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CBC0EAE">
      <w:start w:val="1"/>
      <w:numFmt w:val="lowerLetter"/>
      <w:lvlText w:val="%2"/>
      <w:lvlJc w:val="left"/>
      <w:pPr>
        <w:ind w:left="10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B100DD6">
      <w:start w:val="1"/>
      <w:numFmt w:val="lowerRoman"/>
      <w:lvlText w:val="%3"/>
      <w:lvlJc w:val="left"/>
      <w:pPr>
        <w:ind w:left="18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08CF374">
      <w:start w:val="1"/>
      <w:numFmt w:val="decimal"/>
      <w:lvlText w:val="%4"/>
      <w:lvlJc w:val="left"/>
      <w:pPr>
        <w:ind w:left="25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204AD8E">
      <w:start w:val="1"/>
      <w:numFmt w:val="lowerLetter"/>
      <w:lvlText w:val="%5"/>
      <w:lvlJc w:val="left"/>
      <w:pPr>
        <w:ind w:left="3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85ACC32">
      <w:start w:val="1"/>
      <w:numFmt w:val="lowerRoman"/>
      <w:lvlText w:val="%6"/>
      <w:lvlJc w:val="left"/>
      <w:pPr>
        <w:ind w:left="39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AF2991A">
      <w:start w:val="1"/>
      <w:numFmt w:val="decimal"/>
      <w:lvlText w:val="%7"/>
      <w:lvlJc w:val="left"/>
      <w:pPr>
        <w:ind w:left="46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E9ED8C6">
      <w:start w:val="1"/>
      <w:numFmt w:val="lowerLetter"/>
      <w:lvlText w:val="%8"/>
      <w:lvlJc w:val="left"/>
      <w:pPr>
        <w:ind w:left="54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0FAAEB6">
      <w:start w:val="1"/>
      <w:numFmt w:val="lowerRoman"/>
      <w:lvlText w:val="%9"/>
      <w:lvlJc w:val="left"/>
      <w:pPr>
        <w:ind w:left="61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6092F55"/>
    <w:multiLevelType w:val="hybridMultilevel"/>
    <w:tmpl w:val="50F65856"/>
    <w:lvl w:ilvl="0" w:tplc="241A0001">
      <w:start w:val="1"/>
      <w:numFmt w:val="bullet"/>
      <w:lvlText w:val=""/>
      <w:lvlJc w:val="left"/>
      <w:pPr>
        <w:ind w:left="1140" w:hanging="360"/>
      </w:pPr>
      <w:rPr>
        <w:rFonts w:ascii="Symbol" w:hAnsi="Symbol" w:hint="default"/>
      </w:rPr>
    </w:lvl>
    <w:lvl w:ilvl="1" w:tplc="241A0003" w:tentative="1">
      <w:start w:val="1"/>
      <w:numFmt w:val="bullet"/>
      <w:lvlText w:val="o"/>
      <w:lvlJc w:val="left"/>
      <w:pPr>
        <w:ind w:left="1860" w:hanging="360"/>
      </w:pPr>
      <w:rPr>
        <w:rFonts w:ascii="Courier New" w:hAnsi="Courier New" w:cs="Courier New" w:hint="default"/>
      </w:rPr>
    </w:lvl>
    <w:lvl w:ilvl="2" w:tplc="241A0005" w:tentative="1">
      <w:start w:val="1"/>
      <w:numFmt w:val="bullet"/>
      <w:lvlText w:val=""/>
      <w:lvlJc w:val="left"/>
      <w:pPr>
        <w:ind w:left="2580" w:hanging="360"/>
      </w:pPr>
      <w:rPr>
        <w:rFonts w:ascii="Wingdings" w:hAnsi="Wingdings" w:hint="default"/>
      </w:rPr>
    </w:lvl>
    <w:lvl w:ilvl="3" w:tplc="241A0001" w:tentative="1">
      <w:start w:val="1"/>
      <w:numFmt w:val="bullet"/>
      <w:lvlText w:val=""/>
      <w:lvlJc w:val="left"/>
      <w:pPr>
        <w:ind w:left="3300" w:hanging="360"/>
      </w:pPr>
      <w:rPr>
        <w:rFonts w:ascii="Symbol" w:hAnsi="Symbol" w:hint="default"/>
      </w:rPr>
    </w:lvl>
    <w:lvl w:ilvl="4" w:tplc="241A0003" w:tentative="1">
      <w:start w:val="1"/>
      <w:numFmt w:val="bullet"/>
      <w:lvlText w:val="o"/>
      <w:lvlJc w:val="left"/>
      <w:pPr>
        <w:ind w:left="4020" w:hanging="360"/>
      </w:pPr>
      <w:rPr>
        <w:rFonts w:ascii="Courier New" w:hAnsi="Courier New" w:cs="Courier New" w:hint="default"/>
      </w:rPr>
    </w:lvl>
    <w:lvl w:ilvl="5" w:tplc="241A0005" w:tentative="1">
      <w:start w:val="1"/>
      <w:numFmt w:val="bullet"/>
      <w:lvlText w:val=""/>
      <w:lvlJc w:val="left"/>
      <w:pPr>
        <w:ind w:left="4740" w:hanging="360"/>
      </w:pPr>
      <w:rPr>
        <w:rFonts w:ascii="Wingdings" w:hAnsi="Wingdings" w:hint="default"/>
      </w:rPr>
    </w:lvl>
    <w:lvl w:ilvl="6" w:tplc="241A0001" w:tentative="1">
      <w:start w:val="1"/>
      <w:numFmt w:val="bullet"/>
      <w:lvlText w:val=""/>
      <w:lvlJc w:val="left"/>
      <w:pPr>
        <w:ind w:left="5460" w:hanging="360"/>
      </w:pPr>
      <w:rPr>
        <w:rFonts w:ascii="Symbol" w:hAnsi="Symbol" w:hint="default"/>
      </w:rPr>
    </w:lvl>
    <w:lvl w:ilvl="7" w:tplc="241A0003" w:tentative="1">
      <w:start w:val="1"/>
      <w:numFmt w:val="bullet"/>
      <w:lvlText w:val="o"/>
      <w:lvlJc w:val="left"/>
      <w:pPr>
        <w:ind w:left="6180" w:hanging="360"/>
      </w:pPr>
      <w:rPr>
        <w:rFonts w:ascii="Courier New" w:hAnsi="Courier New" w:cs="Courier New" w:hint="default"/>
      </w:rPr>
    </w:lvl>
    <w:lvl w:ilvl="8" w:tplc="241A0005" w:tentative="1">
      <w:start w:val="1"/>
      <w:numFmt w:val="bullet"/>
      <w:lvlText w:val=""/>
      <w:lvlJc w:val="left"/>
      <w:pPr>
        <w:ind w:left="6900" w:hanging="360"/>
      </w:pPr>
      <w:rPr>
        <w:rFonts w:ascii="Wingdings" w:hAnsi="Wingdings" w:hint="default"/>
      </w:rPr>
    </w:lvl>
  </w:abstractNum>
  <w:abstractNum w:abstractNumId="4" w15:restartNumberingAfterBreak="0">
    <w:nsid w:val="5E8C64DC"/>
    <w:multiLevelType w:val="hybridMultilevel"/>
    <w:tmpl w:val="33C6B822"/>
    <w:lvl w:ilvl="0" w:tplc="C8608B86">
      <w:start w:val="7"/>
      <w:numFmt w:val="decimal"/>
      <w:lvlText w:val="%1."/>
      <w:lvlJc w:val="lef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73235BB0"/>
    <w:multiLevelType w:val="hybridMultilevel"/>
    <w:tmpl w:val="9990BD0A"/>
    <w:lvl w:ilvl="0" w:tplc="E98C3BAC">
      <w:start w:val="5"/>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78070814"/>
    <w:multiLevelType w:val="hybridMultilevel"/>
    <w:tmpl w:val="7C60D0C8"/>
    <w:lvl w:ilvl="0" w:tplc="7452C9A6">
      <w:start w:val="1"/>
      <w:numFmt w:val="decimal"/>
      <w:lvlText w:val="%1)"/>
      <w:lvlJc w:val="left"/>
      <w:pPr>
        <w:ind w:left="1211" w:hanging="360"/>
      </w:pPr>
      <w:rPr>
        <w:rFonts w:hint="default"/>
        <w:b/>
      </w:r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abstractNum w:abstractNumId="7" w15:restartNumberingAfterBreak="0">
    <w:nsid w:val="7D462CCB"/>
    <w:multiLevelType w:val="hybridMultilevel"/>
    <w:tmpl w:val="410267FA"/>
    <w:lvl w:ilvl="0" w:tplc="54F014E8">
      <w:start w:val="1"/>
      <w:numFmt w:val="bullet"/>
      <w:lvlText w:val="-"/>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F07046">
      <w:start w:val="1"/>
      <w:numFmt w:val="bullet"/>
      <w:lvlText w:val="o"/>
      <w:lvlJc w:val="left"/>
      <w:pPr>
        <w:ind w:left="2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7A54DA">
      <w:start w:val="1"/>
      <w:numFmt w:val="bullet"/>
      <w:lvlText w:val="▪"/>
      <w:lvlJc w:val="left"/>
      <w:pPr>
        <w:ind w:left="2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246228">
      <w:start w:val="1"/>
      <w:numFmt w:val="bullet"/>
      <w:lvlText w:val="•"/>
      <w:lvlJc w:val="left"/>
      <w:pPr>
        <w:ind w:left="3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12619E">
      <w:start w:val="1"/>
      <w:numFmt w:val="bullet"/>
      <w:lvlText w:val="o"/>
      <w:lvlJc w:val="left"/>
      <w:pPr>
        <w:ind w:left="4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6CE46C">
      <w:start w:val="1"/>
      <w:numFmt w:val="bullet"/>
      <w:lvlText w:val="▪"/>
      <w:lvlJc w:val="left"/>
      <w:pPr>
        <w:ind w:left="5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64B9D6">
      <w:start w:val="1"/>
      <w:numFmt w:val="bullet"/>
      <w:lvlText w:val="•"/>
      <w:lvlJc w:val="left"/>
      <w:pPr>
        <w:ind w:left="5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427504">
      <w:start w:val="1"/>
      <w:numFmt w:val="bullet"/>
      <w:lvlText w:val="o"/>
      <w:lvlJc w:val="left"/>
      <w:pPr>
        <w:ind w:left="64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5E444E">
      <w:start w:val="1"/>
      <w:numFmt w:val="bullet"/>
      <w:lvlText w:val="▪"/>
      <w:lvlJc w:val="left"/>
      <w:pPr>
        <w:ind w:left="7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3"/>
  </w:num>
  <w:num w:numId="3">
    <w:abstractNumId w:val="6"/>
  </w:num>
  <w:num w:numId="4">
    <w:abstractNumId w:val="5"/>
  </w:num>
  <w:num w:numId="5">
    <w:abstractNumId w:val="2"/>
  </w:num>
  <w:num w:numId="6">
    <w:abstractNumId w:val="7"/>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363"/>
    <w:rsid w:val="000B65DE"/>
    <w:rsid w:val="000E7E79"/>
    <w:rsid w:val="00131746"/>
    <w:rsid w:val="001445C2"/>
    <w:rsid w:val="00161FD1"/>
    <w:rsid w:val="00187C45"/>
    <w:rsid w:val="001E06B7"/>
    <w:rsid w:val="001E4B88"/>
    <w:rsid w:val="00236411"/>
    <w:rsid w:val="002435CA"/>
    <w:rsid w:val="00270FE9"/>
    <w:rsid w:val="002A450D"/>
    <w:rsid w:val="002C73B4"/>
    <w:rsid w:val="00302293"/>
    <w:rsid w:val="00334740"/>
    <w:rsid w:val="003B0449"/>
    <w:rsid w:val="00430D9A"/>
    <w:rsid w:val="00465A27"/>
    <w:rsid w:val="00491297"/>
    <w:rsid w:val="004C5A05"/>
    <w:rsid w:val="004E4804"/>
    <w:rsid w:val="00544DE0"/>
    <w:rsid w:val="005A6A09"/>
    <w:rsid w:val="005E12E8"/>
    <w:rsid w:val="005E17FD"/>
    <w:rsid w:val="006328C3"/>
    <w:rsid w:val="0066588D"/>
    <w:rsid w:val="0069351A"/>
    <w:rsid w:val="006A4926"/>
    <w:rsid w:val="00821091"/>
    <w:rsid w:val="00843F7B"/>
    <w:rsid w:val="00876A82"/>
    <w:rsid w:val="00880640"/>
    <w:rsid w:val="00901FDF"/>
    <w:rsid w:val="00912A3A"/>
    <w:rsid w:val="009217BE"/>
    <w:rsid w:val="009404BC"/>
    <w:rsid w:val="00985F3E"/>
    <w:rsid w:val="009A12D9"/>
    <w:rsid w:val="009A5A02"/>
    <w:rsid w:val="00A0467F"/>
    <w:rsid w:val="00A258A1"/>
    <w:rsid w:val="00A4492C"/>
    <w:rsid w:val="00A514F5"/>
    <w:rsid w:val="00A86EC2"/>
    <w:rsid w:val="00AF0053"/>
    <w:rsid w:val="00B175A1"/>
    <w:rsid w:val="00B35254"/>
    <w:rsid w:val="00B7089B"/>
    <w:rsid w:val="00B739EC"/>
    <w:rsid w:val="00B77C66"/>
    <w:rsid w:val="00B93364"/>
    <w:rsid w:val="00BD2363"/>
    <w:rsid w:val="00C23D64"/>
    <w:rsid w:val="00C54ABD"/>
    <w:rsid w:val="00C94927"/>
    <w:rsid w:val="00CA5C83"/>
    <w:rsid w:val="00CE12A4"/>
    <w:rsid w:val="00CF5027"/>
    <w:rsid w:val="00DB01F7"/>
    <w:rsid w:val="00DB7956"/>
    <w:rsid w:val="00E05718"/>
    <w:rsid w:val="00E16D97"/>
    <w:rsid w:val="00E874C4"/>
    <w:rsid w:val="00E9072E"/>
    <w:rsid w:val="00EA5BDC"/>
    <w:rsid w:val="00EC1B35"/>
    <w:rsid w:val="00ED1A0E"/>
    <w:rsid w:val="00EE1490"/>
    <w:rsid w:val="00EE659C"/>
    <w:rsid w:val="00EE6908"/>
    <w:rsid w:val="00EF2050"/>
    <w:rsid w:val="00F13558"/>
    <w:rsid w:val="00F23F30"/>
    <w:rsid w:val="00F573C2"/>
    <w:rsid w:val="00F97944"/>
    <w:rsid w:val="00FB37C4"/>
    <w:rsid w:val="00FC65A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1C3CA"/>
  <w15:chartTrackingRefBased/>
  <w15:docId w15:val="{58E26047-DE66-4A0A-A863-688BB37C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6EC2"/>
    <w:pPr>
      <w:ind w:left="720"/>
      <w:contextualSpacing/>
    </w:pPr>
  </w:style>
  <w:style w:type="table" w:styleId="TableGrid">
    <w:name w:val="Table Grid"/>
    <w:basedOn w:val="TableNormal"/>
    <w:uiPriority w:val="39"/>
    <w:rsid w:val="00E057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A6A09"/>
    <w:rPr>
      <w:rFonts w:asciiTheme="minorHAnsi" w:eastAsiaTheme="minorEastAsia" w:hAnsiTheme="minorHAnsi"/>
      <w:sz w:val="22"/>
      <w:lang w:eastAsia="sr-Latn-R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64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vudedinj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16E52-C39F-49FB-91A9-8495CB9A1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551</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76</cp:revision>
  <dcterms:created xsi:type="dcterms:W3CDTF">2020-08-05T12:07:00Z</dcterms:created>
  <dcterms:modified xsi:type="dcterms:W3CDTF">2021-04-13T05:55:00Z</dcterms:modified>
</cp:coreProperties>
</file>